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61" w:rsidRPr="006F187B" w:rsidRDefault="00B35261" w:rsidP="00B35261">
      <w:pPr>
        <w:pStyle w:val="Recuodecorpodetexto"/>
        <w:spacing w:after="0" w:line="360" w:lineRule="auto"/>
        <w:ind w:left="0"/>
        <w:jc w:val="center"/>
        <w:rPr>
          <w:b/>
        </w:rPr>
      </w:pPr>
      <w:r w:rsidRPr="006F187B">
        <w:rPr>
          <w:b/>
        </w:rPr>
        <w:t>LEI MUNICIPAL Nº 2.88</w:t>
      </w:r>
      <w:r>
        <w:rPr>
          <w:b/>
        </w:rPr>
        <w:t>8</w:t>
      </w:r>
      <w:r w:rsidRPr="006F187B">
        <w:rPr>
          <w:b/>
        </w:rPr>
        <w:t>/2019.</w:t>
      </w:r>
    </w:p>
    <w:p w:rsidR="00B35261" w:rsidRPr="006F187B" w:rsidRDefault="00B35261" w:rsidP="00B352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 19 DE FEVEREIRO</w:t>
      </w:r>
      <w:r w:rsidRPr="006F187B">
        <w:rPr>
          <w:rFonts w:ascii="Times New Roman" w:hAnsi="Times New Roman" w:cs="Times New Roman"/>
          <w:b/>
        </w:rPr>
        <w:t xml:space="preserve"> DE 2019.</w:t>
      </w:r>
    </w:p>
    <w:p w:rsidR="00B35261" w:rsidRPr="00E02FD2" w:rsidRDefault="00B35261" w:rsidP="00B35261">
      <w:pPr>
        <w:pStyle w:val="Recuodecorpodetexto"/>
        <w:spacing w:after="0" w:line="276" w:lineRule="auto"/>
        <w:ind w:left="0"/>
        <w:jc w:val="center"/>
        <w:rPr>
          <w:b/>
        </w:rPr>
      </w:pPr>
    </w:p>
    <w:p w:rsidR="00B35261" w:rsidRPr="00E02FD2" w:rsidRDefault="00B35261" w:rsidP="00B35261">
      <w:pPr>
        <w:spacing w:after="0"/>
        <w:jc w:val="center"/>
        <w:rPr>
          <w:rFonts w:ascii="Times New Roman" w:hAnsi="Times New Roman" w:cs="Times New Roman"/>
        </w:rPr>
      </w:pPr>
    </w:p>
    <w:p w:rsidR="00B35261" w:rsidRPr="00E02FD2" w:rsidRDefault="00B35261" w:rsidP="00B35261">
      <w:pPr>
        <w:spacing w:after="0"/>
        <w:ind w:left="3969"/>
        <w:jc w:val="both"/>
        <w:rPr>
          <w:rFonts w:ascii="Times New Roman" w:hAnsi="Times New Roman" w:cs="Times New Roman"/>
          <w:b/>
        </w:rPr>
      </w:pPr>
      <w:r w:rsidRPr="00E02FD2">
        <w:rPr>
          <w:rFonts w:ascii="Times New Roman" w:hAnsi="Times New Roman" w:cs="Times New Roman"/>
          <w:b/>
        </w:rPr>
        <w:t>DISPÕE SOBRE CUSTEIO DE TRANSPORTE PÚBLICO MUNICIPAL E DA OUTRAS PROVIDÊNCIAS</w:t>
      </w:r>
    </w:p>
    <w:p w:rsidR="00B35261" w:rsidRPr="00E02FD2" w:rsidRDefault="00B35261" w:rsidP="00B35261">
      <w:pPr>
        <w:spacing w:after="0"/>
        <w:jc w:val="both"/>
        <w:rPr>
          <w:rFonts w:ascii="Times New Roman" w:hAnsi="Times New Roman" w:cs="Times New Roman"/>
          <w:b/>
        </w:rPr>
      </w:pPr>
    </w:p>
    <w:p w:rsidR="00B35261" w:rsidRPr="00E02FD2" w:rsidRDefault="00B35261" w:rsidP="00B35261">
      <w:pPr>
        <w:spacing w:after="0"/>
        <w:jc w:val="both"/>
        <w:rPr>
          <w:rFonts w:ascii="Times New Roman" w:hAnsi="Times New Roman" w:cs="Times New Roman"/>
        </w:rPr>
      </w:pPr>
    </w:p>
    <w:p w:rsidR="00B35261" w:rsidRPr="00B35261" w:rsidRDefault="00B35261" w:rsidP="00B3526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</w:rPr>
        <w:t>LEONIR KOCHE</w:t>
      </w:r>
      <w:r w:rsidRPr="00E02FD2">
        <w:rPr>
          <w:rFonts w:ascii="Times New Roman" w:hAnsi="Times New Roman" w:cs="Times New Roman"/>
        </w:rPr>
        <w:t>, Prefeito Municipal de Erval Seco, no uso de suas atribuições que lhe confere a Lei Orgânica Municipal</w:t>
      </w:r>
      <w:proofErr w:type="gramStart"/>
      <w:r w:rsidRPr="00E02FD2">
        <w:rPr>
          <w:rFonts w:ascii="Times New Roman" w:hAnsi="Times New Roman" w:cs="Times New Roman"/>
        </w:rPr>
        <w:t xml:space="preserve">, </w:t>
      </w:r>
      <w:r w:rsidRPr="00B35261">
        <w:rPr>
          <w:rFonts w:ascii="Times New Roman" w:eastAsia="Times New Roman" w:hAnsi="Times New Roman" w:cs="Times New Roman"/>
          <w:lang w:eastAsia="pt-BR"/>
        </w:rPr>
        <w:t>,</w:t>
      </w:r>
      <w:proofErr w:type="gramEnd"/>
      <w:r w:rsidRPr="00B35261">
        <w:rPr>
          <w:rFonts w:ascii="Times New Roman" w:eastAsia="Times New Roman" w:hAnsi="Times New Roman" w:cs="Times New Roman"/>
          <w:lang w:eastAsia="pt-BR"/>
        </w:rPr>
        <w:t xml:space="preserve"> faz saber que a Câmara Municipal de Vereadores aprovou e, eu promulgo e sanciono a seguinte:</w:t>
      </w:r>
    </w:p>
    <w:p w:rsidR="00B35261" w:rsidRPr="00B35261" w:rsidRDefault="00B35261" w:rsidP="00B352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B35261" w:rsidRPr="00B35261" w:rsidRDefault="00B35261" w:rsidP="00B352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B35261">
        <w:rPr>
          <w:rFonts w:ascii="Times New Roman" w:eastAsia="Times New Roman" w:hAnsi="Times New Roman" w:cs="Times New Roman"/>
          <w:b/>
          <w:lang w:eastAsia="pt-BR"/>
        </w:rPr>
        <w:t>LEI</w:t>
      </w:r>
    </w:p>
    <w:p w:rsidR="00B35261" w:rsidRPr="007F48F4" w:rsidRDefault="00B35261" w:rsidP="00B352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B35261" w:rsidRPr="00E02FD2" w:rsidRDefault="00B35261" w:rsidP="00B35261">
      <w:pPr>
        <w:spacing w:after="0"/>
        <w:jc w:val="both"/>
        <w:rPr>
          <w:rFonts w:ascii="Times New Roman" w:hAnsi="Times New Roman" w:cs="Times New Roman"/>
        </w:rPr>
      </w:pPr>
    </w:p>
    <w:p w:rsidR="00B35261" w:rsidRPr="00E02FD2" w:rsidRDefault="00B35261" w:rsidP="00B3526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02FD2">
        <w:rPr>
          <w:rFonts w:ascii="Times New Roman" w:hAnsi="Times New Roman" w:cs="Times New Roman"/>
          <w:b/>
        </w:rPr>
        <w:t xml:space="preserve">Art. 1º </w:t>
      </w:r>
      <w:r w:rsidRPr="00E02FD2">
        <w:rPr>
          <w:rFonts w:ascii="Times New Roman" w:hAnsi="Times New Roman" w:cs="Times New Roman"/>
        </w:rPr>
        <w:t>-</w:t>
      </w:r>
      <w:r w:rsidRPr="00E02FD2">
        <w:rPr>
          <w:rFonts w:ascii="Times New Roman" w:hAnsi="Times New Roman" w:cs="Times New Roman"/>
          <w:b/>
        </w:rPr>
        <w:t xml:space="preserve"> </w:t>
      </w:r>
      <w:r w:rsidRPr="00E02FD2">
        <w:rPr>
          <w:rFonts w:ascii="Times New Roman" w:hAnsi="Times New Roman" w:cs="Times New Roman"/>
        </w:rPr>
        <w:t>Fica o Poder Executivo Municipal, observadas as disponibilidades orçamentárias e financeiras, autorizado a subsidiar empresas de transporte coletivo que operam em linhas deficitárias em itinerários definidos nesta lei</w:t>
      </w:r>
      <w:r>
        <w:rPr>
          <w:rFonts w:ascii="Times New Roman" w:hAnsi="Times New Roman" w:cs="Times New Roman"/>
        </w:rPr>
        <w:t>.</w:t>
      </w:r>
    </w:p>
    <w:p w:rsidR="00B35261" w:rsidRPr="00E02FD2" w:rsidRDefault="00B35261" w:rsidP="00B3526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35261" w:rsidRPr="00E02FD2" w:rsidRDefault="00B35261" w:rsidP="00B3526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02FD2">
        <w:rPr>
          <w:rFonts w:ascii="Times New Roman" w:hAnsi="Times New Roman" w:cs="Times New Roman"/>
          <w:b/>
        </w:rPr>
        <w:t>Art. 2º</w:t>
      </w:r>
      <w:r w:rsidRPr="00E02FD2">
        <w:rPr>
          <w:rFonts w:ascii="Times New Roman" w:hAnsi="Times New Roman" w:cs="Times New Roman"/>
        </w:rPr>
        <w:t xml:space="preserve"> - O subsídio será concedido para </w:t>
      </w:r>
      <w:proofErr w:type="gramStart"/>
      <w:r w:rsidRPr="00E02FD2">
        <w:rPr>
          <w:rFonts w:ascii="Times New Roman" w:hAnsi="Times New Roman" w:cs="Times New Roman"/>
        </w:rPr>
        <w:t>2</w:t>
      </w:r>
      <w:proofErr w:type="gramEnd"/>
      <w:r w:rsidRPr="00E02FD2">
        <w:rPr>
          <w:rFonts w:ascii="Times New Roman" w:hAnsi="Times New Roman" w:cs="Times New Roman"/>
        </w:rPr>
        <w:t xml:space="preserve"> (dois) dias alternados por semana no itinerário </w:t>
      </w:r>
      <w:proofErr w:type="spellStart"/>
      <w:r w:rsidRPr="00E02FD2">
        <w:rPr>
          <w:rFonts w:ascii="Times New Roman" w:hAnsi="Times New Roman" w:cs="Times New Roman"/>
        </w:rPr>
        <w:t>pré</w:t>
      </w:r>
      <w:proofErr w:type="spellEnd"/>
      <w:r w:rsidRPr="00E02FD2">
        <w:rPr>
          <w:rFonts w:ascii="Times New Roman" w:hAnsi="Times New Roman" w:cs="Times New Roman"/>
        </w:rPr>
        <w:t xml:space="preserve"> estabelecido para dar atendimento à população usuária do transporte coletivo.</w:t>
      </w:r>
    </w:p>
    <w:p w:rsidR="00B35261" w:rsidRPr="00E02FD2" w:rsidRDefault="00B35261" w:rsidP="00B3526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35261" w:rsidRPr="00E02FD2" w:rsidRDefault="00B35261" w:rsidP="00B3526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02FD2">
        <w:rPr>
          <w:rFonts w:ascii="Times New Roman" w:hAnsi="Times New Roman" w:cs="Times New Roman"/>
          <w:b/>
        </w:rPr>
        <w:t>Art. 3º</w:t>
      </w:r>
      <w:r w:rsidRPr="00E02FD2">
        <w:rPr>
          <w:rFonts w:ascii="Times New Roman" w:hAnsi="Times New Roman" w:cs="Times New Roman"/>
        </w:rPr>
        <w:t xml:space="preserve"> - O valor do subsídio será de R$ 1,10 (um real e dez centavos) o quilômetro rodado de acordo com as distâncias estipuladas para cada itinerário.</w:t>
      </w:r>
    </w:p>
    <w:p w:rsidR="00B35261" w:rsidRPr="00E02FD2" w:rsidRDefault="00B35261" w:rsidP="00B3526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35261" w:rsidRPr="00E02FD2" w:rsidRDefault="00B35261" w:rsidP="00B3526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02FD2">
        <w:rPr>
          <w:rFonts w:ascii="Times New Roman" w:hAnsi="Times New Roman" w:cs="Times New Roman"/>
          <w:b/>
        </w:rPr>
        <w:t xml:space="preserve">Art. 4º </w:t>
      </w:r>
      <w:r w:rsidRPr="00E02FD2">
        <w:rPr>
          <w:rFonts w:ascii="Times New Roman" w:hAnsi="Times New Roman" w:cs="Times New Roman"/>
        </w:rPr>
        <w:t>- Os itinerários subsidiados e pagos até o 10º dia útil de cada mês subsequente, com os respectivos quilômetros rodados, serão os seguintes:</w:t>
      </w:r>
    </w:p>
    <w:p w:rsidR="00B35261" w:rsidRPr="00E02FD2" w:rsidRDefault="00B35261" w:rsidP="00B3526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02FD2">
        <w:rPr>
          <w:rFonts w:ascii="Times New Roman" w:hAnsi="Times New Roman" w:cs="Times New Roman"/>
          <w:b/>
        </w:rPr>
        <w:t>I</w:t>
      </w:r>
      <w:r w:rsidRPr="00E02FD2">
        <w:rPr>
          <w:rFonts w:ascii="Times New Roman" w:hAnsi="Times New Roman" w:cs="Times New Roman"/>
        </w:rPr>
        <w:t xml:space="preserve"> - Cidade, Posse Reis, Nilo Fabris, Posse Vieira, Bom Jesus até a cidade, totalizando 95 quilômetros.</w:t>
      </w:r>
    </w:p>
    <w:p w:rsidR="00B35261" w:rsidRPr="00E02FD2" w:rsidRDefault="00B35261" w:rsidP="00B3526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02FD2">
        <w:rPr>
          <w:rFonts w:ascii="Times New Roman" w:hAnsi="Times New Roman" w:cs="Times New Roman"/>
          <w:b/>
        </w:rPr>
        <w:t>II</w:t>
      </w:r>
      <w:r w:rsidRPr="00E02FD2">
        <w:rPr>
          <w:rFonts w:ascii="Times New Roman" w:hAnsi="Times New Roman" w:cs="Times New Roman"/>
        </w:rPr>
        <w:t xml:space="preserve"> – Cidade, Arco-Íris, Vista Gaúcha, Ponte da Guarita até a cidade, totalizando 135 quilômetros.</w:t>
      </w:r>
    </w:p>
    <w:p w:rsidR="00B35261" w:rsidRPr="00E02FD2" w:rsidRDefault="00B35261" w:rsidP="00B3526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02FD2">
        <w:rPr>
          <w:rFonts w:ascii="Times New Roman" w:hAnsi="Times New Roman" w:cs="Times New Roman"/>
          <w:b/>
        </w:rPr>
        <w:t>III</w:t>
      </w:r>
      <w:r w:rsidRPr="00E02FD2">
        <w:rPr>
          <w:rFonts w:ascii="Times New Roman" w:hAnsi="Times New Roman" w:cs="Times New Roman"/>
        </w:rPr>
        <w:t xml:space="preserve"> – Cidade, Lajeado Grande, Lajeado Caçador, Linha Canas, Linha Quinze de Novembro até a cidade, totalizando 80 quilômetros. </w:t>
      </w:r>
    </w:p>
    <w:p w:rsidR="00B35261" w:rsidRPr="00E02FD2" w:rsidRDefault="00B35261" w:rsidP="00B3526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02FD2">
        <w:rPr>
          <w:rFonts w:ascii="Times New Roman" w:hAnsi="Times New Roman" w:cs="Times New Roman"/>
          <w:b/>
        </w:rPr>
        <w:t>IV</w:t>
      </w:r>
      <w:r w:rsidRPr="00E02FD2">
        <w:rPr>
          <w:rFonts w:ascii="Times New Roman" w:hAnsi="Times New Roman" w:cs="Times New Roman"/>
        </w:rPr>
        <w:t xml:space="preserve"> – Cidade, Coronel </w:t>
      </w:r>
      <w:proofErr w:type="spellStart"/>
      <w:r w:rsidRPr="00E02FD2">
        <w:rPr>
          <w:rFonts w:ascii="Times New Roman" w:hAnsi="Times New Roman" w:cs="Times New Roman"/>
        </w:rPr>
        <w:t>Finzito</w:t>
      </w:r>
      <w:proofErr w:type="spellEnd"/>
      <w:r w:rsidRPr="00E02FD2">
        <w:rPr>
          <w:rFonts w:ascii="Times New Roman" w:hAnsi="Times New Roman" w:cs="Times New Roman"/>
        </w:rPr>
        <w:t>, Ponte Caxambu, Rincão dos machados, Linha Figueira, até a cidade, totalizando 110 quilômetros.</w:t>
      </w:r>
    </w:p>
    <w:p w:rsidR="00B35261" w:rsidRPr="00E02FD2" w:rsidRDefault="00B35261" w:rsidP="00B3526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02FD2">
        <w:rPr>
          <w:rFonts w:ascii="Times New Roman" w:hAnsi="Times New Roman" w:cs="Times New Roman"/>
          <w:b/>
        </w:rPr>
        <w:lastRenderedPageBreak/>
        <w:t>V</w:t>
      </w:r>
      <w:r w:rsidRPr="00E02FD2">
        <w:rPr>
          <w:rFonts w:ascii="Times New Roman" w:hAnsi="Times New Roman" w:cs="Times New Roman"/>
        </w:rPr>
        <w:t xml:space="preserve"> – Cidade, Capivara Baixa, Ponte Fortaleza, Linha Maragato até a cidade, totalizando 40 quilômetros.</w:t>
      </w:r>
    </w:p>
    <w:p w:rsidR="00B35261" w:rsidRPr="00E02FD2" w:rsidRDefault="00B35261" w:rsidP="00B3526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35261" w:rsidRPr="00E02FD2" w:rsidRDefault="00B35261" w:rsidP="00B35261">
      <w:pPr>
        <w:spacing w:after="0"/>
        <w:jc w:val="both"/>
        <w:rPr>
          <w:rFonts w:ascii="Times New Roman" w:hAnsi="Times New Roman" w:cs="Times New Roman"/>
        </w:rPr>
      </w:pPr>
      <w:r w:rsidRPr="00E02FD2">
        <w:rPr>
          <w:rFonts w:ascii="Times New Roman" w:hAnsi="Times New Roman" w:cs="Times New Roman"/>
          <w:b/>
        </w:rPr>
        <w:t>Art. 5º</w:t>
      </w:r>
      <w:r w:rsidRPr="00E02FD2">
        <w:rPr>
          <w:rFonts w:ascii="Times New Roman" w:hAnsi="Times New Roman" w:cs="Times New Roman"/>
        </w:rPr>
        <w:t xml:space="preserve"> - As despesas decorrentes desta Lei serão cobertas pela seguinte dotação orçamentária: </w:t>
      </w:r>
    </w:p>
    <w:p w:rsidR="00B35261" w:rsidRPr="00E02FD2" w:rsidRDefault="00B35261" w:rsidP="00B35261">
      <w:pPr>
        <w:spacing w:after="0"/>
        <w:jc w:val="both"/>
        <w:rPr>
          <w:rFonts w:ascii="Times New Roman" w:hAnsi="Times New Roman" w:cs="Times New Roman"/>
        </w:rPr>
      </w:pPr>
    </w:p>
    <w:p w:rsidR="00B35261" w:rsidRPr="00E02FD2" w:rsidRDefault="00B35261" w:rsidP="00B35261">
      <w:pPr>
        <w:spacing w:after="0"/>
        <w:jc w:val="both"/>
        <w:rPr>
          <w:rFonts w:ascii="Times New Roman" w:hAnsi="Times New Roman" w:cs="Times New Roman"/>
        </w:rPr>
      </w:pPr>
      <w:r w:rsidRPr="00E02FD2">
        <w:rPr>
          <w:rFonts w:ascii="Times New Roman" w:hAnsi="Times New Roman" w:cs="Times New Roman"/>
        </w:rPr>
        <w:t>Órgão 03 – Secretaria Municipal da Administração e Coordenação Geral</w:t>
      </w:r>
    </w:p>
    <w:p w:rsidR="00B35261" w:rsidRPr="00E02FD2" w:rsidRDefault="00B35261" w:rsidP="00B35261">
      <w:pPr>
        <w:spacing w:after="0"/>
        <w:jc w:val="both"/>
        <w:rPr>
          <w:rFonts w:ascii="Times New Roman" w:hAnsi="Times New Roman" w:cs="Times New Roman"/>
        </w:rPr>
      </w:pPr>
      <w:r w:rsidRPr="00E02FD2">
        <w:rPr>
          <w:rFonts w:ascii="Times New Roman" w:hAnsi="Times New Roman" w:cs="Times New Roman"/>
        </w:rPr>
        <w:t>Unidade 01 – Secretaria Municipal da Administração</w:t>
      </w:r>
    </w:p>
    <w:p w:rsidR="00B35261" w:rsidRPr="00E02FD2" w:rsidRDefault="00B35261" w:rsidP="00B35261">
      <w:pPr>
        <w:spacing w:after="0"/>
        <w:jc w:val="both"/>
        <w:rPr>
          <w:rFonts w:ascii="Times New Roman" w:hAnsi="Times New Roman" w:cs="Times New Roman"/>
        </w:rPr>
      </w:pPr>
      <w:r w:rsidRPr="00E02FD2">
        <w:rPr>
          <w:rFonts w:ascii="Times New Roman" w:hAnsi="Times New Roman" w:cs="Times New Roman"/>
        </w:rPr>
        <w:t xml:space="preserve">Projeto/Atividade 2.009 – </w:t>
      </w:r>
      <w:proofErr w:type="gramStart"/>
      <w:r w:rsidRPr="00E02FD2">
        <w:rPr>
          <w:rFonts w:ascii="Times New Roman" w:hAnsi="Times New Roman" w:cs="Times New Roman"/>
        </w:rPr>
        <w:t>Subsidio</w:t>
      </w:r>
      <w:proofErr w:type="gramEnd"/>
      <w:r w:rsidRPr="00E02FD2">
        <w:rPr>
          <w:rFonts w:ascii="Times New Roman" w:hAnsi="Times New Roman" w:cs="Times New Roman"/>
        </w:rPr>
        <w:t xml:space="preserve"> ao Transporte Coletivo Municipal</w:t>
      </w:r>
    </w:p>
    <w:p w:rsidR="00B35261" w:rsidRPr="00E02FD2" w:rsidRDefault="00B35261" w:rsidP="00B352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49-</w:t>
      </w:r>
      <w:r w:rsidRPr="00E02FD2">
        <w:rPr>
          <w:rFonts w:ascii="Times New Roman" w:hAnsi="Times New Roman" w:cs="Times New Roman"/>
        </w:rPr>
        <w:t>3.3.60.45.00.00.00.00 0001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–</w:t>
      </w:r>
      <w:r w:rsidRPr="00E02FD2">
        <w:rPr>
          <w:rFonts w:ascii="Times New Roman" w:hAnsi="Times New Roman" w:cs="Times New Roman"/>
        </w:rPr>
        <w:t>Subvenções</w:t>
      </w:r>
      <w:proofErr w:type="gramEnd"/>
      <w:r w:rsidRPr="00E02FD2">
        <w:rPr>
          <w:rFonts w:ascii="Times New Roman" w:hAnsi="Times New Roman" w:cs="Times New Roman"/>
        </w:rPr>
        <w:t xml:space="preserve"> Econômicas .....</w:t>
      </w:r>
      <w:r>
        <w:rPr>
          <w:rFonts w:ascii="Times New Roman" w:hAnsi="Times New Roman" w:cs="Times New Roman"/>
        </w:rPr>
        <w:t>...........................</w:t>
      </w:r>
      <w:r w:rsidRPr="00E02FD2">
        <w:rPr>
          <w:rFonts w:ascii="Times New Roman" w:hAnsi="Times New Roman" w:cs="Times New Roman"/>
        </w:rPr>
        <w:t>R$ 75.000,00</w:t>
      </w:r>
    </w:p>
    <w:p w:rsidR="00B35261" w:rsidRPr="00E02FD2" w:rsidRDefault="00B35261" w:rsidP="00B3526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35261" w:rsidRPr="00E02FD2" w:rsidRDefault="00B35261" w:rsidP="00B3526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02FD2">
        <w:rPr>
          <w:rFonts w:ascii="Times New Roman" w:hAnsi="Times New Roman" w:cs="Times New Roman"/>
          <w:b/>
        </w:rPr>
        <w:t>Art. 6º</w:t>
      </w:r>
      <w:r w:rsidRPr="00E02FD2">
        <w:rPr>
          <w:rFonts w:ascii="Times New Roman" w:hAnsi="Times New Roman" w:cs="Times New Roman"/>
        </w:rPr>
        <w:t xml:space="preserve"> - O repasse do subsídio somente será realizado perante prestação de contas através de relatório de quilômetros rodados, viagens realizadas e balancete contábil mensal, assinado por profissional competente da área.</w:t>
      </w:r>
    </w:p>
    <w:p w:rsidR="00B35261" w:rsidRPr="00E02FD2" w:rsidRDefault="00B35261" w:rsidP="00B3526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35261" w:rsidRPr="00E02FD2" w:rsidRDefault="00B35261" w:rsidP="00B3526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02FD2">
        <w:rPr>
          <w:rFonts w:ascii="Times New Roman" w:hAnsi="Times New Roman" w:cs="Times New Roman"/>
          <w:b/>
        </w:rPr>
        <w:t>Art. 7º</w:t>
      </w:r>
      <w:r w:rsidRPr="00E02FD2">
        <w:rPr>
          <w:rFonts w:ascii="Times New Roman" w:hAnsi="Times New Roman" w:cs="Times New Roman"/>
        </w:rPr>
        <w:t xml:space="preserve"> - O repasse do subsídio financeiro mensal a que se refere esta Lei será efetuado por intermédio da Secretaria Municipal da Fazenda diretamente à empresa concessionária do serviço público de transporte coletivo.</w:t>
      </w:r>
    </w:p>
    <w:p w:rsidR="00B35261" w:rsidRPr="00E02FD2" w:rsidRDefault="00B35261" w:rsidP="00B3526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02FD2">
        <w:rPr>
          <w:rFonts w:ascii="Times New Roman" w:hAnsi="Times New Roman" w:cs="Times New Roman"/>
        </w:rPr>
        <w:br/>
        <w:t>Parágrafo Único - Constatada a existência de dívida de natureza tributária ou não tributária da empresa do serviço público de transporte coletivo junto ao Município, o repasse do subsídio financeiro poderá ser compensado com os eventuais débitos apurados, ou suspenso até a quitação do débito.</w:t>
      </w:r>
    </w:p>
    <w:p w:rsidR="00B35261" w:rsidRPr="00E02FD2" w:rsidRDefault="00B35261" w:rsidP="00B3526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B35261" w:rsidRPr="00E02FD2" w:rsidRDefault="00B35261" w:rsidP="00B3526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02FD2">
        <w:rPr>
          <w:rFonts w:ascii="Times New Roman" w:hAnsi="Times New Roman" w:cs="Times New Roman"/>
          <w:b/>
        </w:rPr>
        <w:t>Art. 08º</w:t>
      </w:r>
      <w:r w:rsidRPr="00E02FD2">
        <w:rPr>
          <w:rFonts w:ascii="Times New Roman" w:hAnsi="Times New Roman" w:cs="Times New Roman"/>
        </w:rPr>
        <w:t xml:space="preserve"> - Esta Lei entrará em vigor na data de sua publicação com efeitos retroativos a partir de 01 de Janeiro de 201</w:t>
      </w:r>
      <w:r>
        <w:rPr>
          <w:rFonts w:ascii="Times New Roman" w:hAnsi="Times New Roman" w:cs="Times New Roman"/>
        </w:rPr>
        <w:t>9.</w:t>
      </w:r>
    </w:p>
    <w:p w:rsidR="00B35261" w:rsidRPr="00E02FD2" w:rsidRDefault="00B35261" w:rsidP="00B3526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B35261" w:rsidRPr="00E02FD2" w:rsidRDefault="00B35261" w:rsidP="00B3526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B35261" w:rsidRPr="00E02FD2" w:rsidRDefault="00B35261" w:rsidP="00B35261">
      <w:pPr>
        <w:spacing w:after="0"/>
        <w:ind w:firstLine="708"/>
        <w:jc w:val="center"/>
        <w:rPr>
          <w:rFonts w:ascii="Times New Roman" w:hAnsi="Times New Roman" w:cs="Times New Roman"/>
        </w:rPr>
      </w:pPr>
      <w:proofErr w:type="gramStart"/>
      <w:r w:rsidRPr="00E02FD2">
        <w:rPr>
          <w:rFonts w:ascii="Times New Roman" w:hAnsi="Times New Roman" w:cs="Times New Roman"/>
        </w:rPr>
        <w:t>Gabinete do Prefeito Municipal de Erval Seco</w:t>
      </w:r>
      <w:proofErr w:type="gramEnd"/>
      <w:r w:rsidRPr="00E02FD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19 de Fevereiro </w:t>
      </w:r>
      <w:r w:rsidRPr="00E02FD2">
        <w:rPr>
          <w:rFonts w:ascii="Times New Roman" w:hAnsi="Times New Roman" w:cs="Times New Roman"/>
        </w:rPr>
        <w:t>de 201</w:t>
      </w:r>
      <w:r>
        <w:rPr>
          <w:rFonts w:ascii="Times New Roman" w:hAnsi="Times New Roman" w:cs="Times New Roman"/>
        </w:rPr>
        <w:t>9</w:t>
      </w:r>
      <w:r w:rsidRPr="00E02FD2">
        <w:rPr>
          <w:rFonts w:ascii="Times New Roman" w:hAnsi="Times New Roman" w:cs="Times New Roman"/>
        </w:rPr>
        <w:t>.</w:t>
      </w:r>
    </w:p>
    <w:p w:rsidR="00B35261" w:rsidRPr="00E02FD2" w:rsidRDefault="00B35261" w:rsidP="00B3526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B35261" w:rsidRPr="00E02FD2" w:rsidRDefault="00B35261" w:rsidP="00B35261">
      <w:pPr>
        <w:spacing w:after="0"/>
        <w:rPr>
          <w:rFonts w:ascii="Times New Roman" w:hAnsi="Times New Roman" w:cs="Times New Roman"/>
        </w:rPr>
      </w:pPr>
    </w:p>
    <w:p w:rsidR="00B35261" w:rsidRPr="00E02FD2" w:rsidRDefault="00B35261" w:rsidP="00B35261">
      <w:pPr>
        <w:spacing w:after="0"/>
        <w:rPr>
          <w:rFonts w:ascii="Times New Roman" w:hAnsi="Times New Roman" w:cs="Times New Roman"/>
        </w:rPr>
      </w:pPr>
    </w:p>
    <w:p w:rsidR="00B35261" w:rsidRPr="00E02FD2" w:rsidRDefault="00B35261" w:rsidP="00B35261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LEONIR KOCHE</w:t>
      </w:r>
    </w:p>
    <w:p w:rsidR="00B35261" w:rsidRPr="00E02FD2" w:rsidRDefault="00B35261" w:rsidP="00B35261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E02FD2">
        <w:rPr>
          <w:rFonts w:ascii="Times New Roman" w:hAnsi="Times New Roman" w:cs="Times New Roman"/>
        </w:rPr>
        <w:t xml:space="preserve">Prefeito Municipal </w:t>
      </w:r>
    </w:p>
    <w:p w:rsidR="00B35261" w:rsidRPr="00E02FD2" w:rsidRDefault="00B35261" w:rsidP="00B3526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B35261" w:rsidRPr="00B35261" w:rsidRDefault="00B35261" w:rsidP="00B35261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B35261">
        <w:rPr>
          <w:rFonts w:ascii="Times New Roman" w:eastAsia="Times New Roman" w:hAnsi="Times New Roman" w:cs="Times New Roman"/>
          <w:lang w:eastAsia="pt-BR"/>
        </w:rPr>
        <w:t>Registre-se e Publique-se</w:t>
      </w:r>
    </w:p>
    <w:p w:rsidR="00B35261" w:rsidRPr="00B35261" w:rsidRDefault="00B35261" w:rsidP="00B35261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</w:p>
    <w:p w:rsidR="00B35261" w:rsidRPr="00B35261" w:rsidRDefault="00B35261" w:rsidP="00B35261">
      <w:pPr>
        <w:spacing w:after="0" w:line="360" w:lineRule="auto"/>
        <w:rPr>
          <w:rFonts w:ascii="Times New Roman" w:eastAsia="Times New Roman" w:hAnsi="Times New Roman" w:cs="Times New Roman"/>
          <w:b/>
          <w:lang w:eastAsia="pt-BR"/>
        </w:rPr>
      </w:pPr>
      <w:r w:rsidRPr="00B35261">
        <w:rPr>
          <w:rFonts w:ascii="Times New Roman" w:eastAsia="Times New Roman" w:hAnsi="Times New Roman" w:cs="Times New Roman"/>
          <w:b/>
          <w:lang w:eastAsia="pt-BR"/>
        </w:rPr>
        <w:t>EDERSON WINK</w:t>
      </w:r>
    </w:p>
    <w:p w:rsidR="00B35261" w:rsidRPr="00B35261" w:rsidRDefault="00B35261" w:rsidP="00B35261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B35261">
        <w:rPr>
          <w:rFonts w:ascii="Times New Roman" w:eastAsia="Times New Roman" w:hAnsi="Times New Roman" w:cs="Times New Roman"/>
          <w:lang w:eastAsia="pt-BR"/>
        </w:rPr>
        <w:t xml:space="preserve">Secretário da Administração e Coord. Geral.      </w:t>
      </w:r>
    </w:p>
    <w:p w:rsidR="005B1859" w:rsidRDefault="005B1859"/>
    <w:sectPr w:rsidR="005B1859" w:rsidSect="00B35261">
      <w:pgSz w:w="11906" w:h="16838"/>
      <w:pgMar w:top="2127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61"/>
    <w:rsid w:val="005B1859"/>
    <w:rsid w:val="00B3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35261"/>
    <w:pPr>
      <w:spacing w:after="120" w:line="240" w:lineRule="auto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3526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35261"/>
    <w:pPr>
      <w:spacing w:after="120" w:line="240" w:lineRule="auto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3526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1</cp:revision>
  <dcterms:created xsi:type="dcterms:W3CDTF">2019-02-19T12:37:00Z</dcterms:created>
  <dcterms:modified xsi:type="dcterms:W3CDTF">2019-02-19T12:44:00Z</dcterms:modified>
</cp:coreProperties>
</file>