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3273" w:rsidRPr="00952640" w:rsidRDefault="00B13273" w:rsidP="00126CED">
      <w:pPr>
        <w:rPr>
          <w:b/>
          <w:sz w:val="24"/>
          <w:szCs w:val="24"/>
        </w:rPr>
      </w:pPr>
    </w:p>
    <w:p w:rsidR="00B13273" w:rsidRPr="00952640" w:rsidRDefault="00B13273" w:rsidP="00B22724">
      <w:pPr>
        <w:jc w:val="center"/>
        <w:rPr>
          <w:b/>
          <w:sz w:val="24"/>
          <w:szCs w:val="24"/>
        </w:rPr>
      </w:pPr>
    </w:p>
    <w:p w:rsidR="004C17E3" w:rsidRDefault="004C17E3" w:rsidP="004C17E3">
      <w:pPr>
        <w:pStyle w:val="Recuodecorpodetexto"/>
        <w:spacing w:after="0"/>
        <w:ind w:left="0"/>
        <w:jc w:val="center"/>
        <w:rPr>
          <w:b/>
        </w:rPr>
      </w:pPr>
      <w:r>
        <w:rPr>
          <w:b/>
        </w:rPr>
        <w:t>LEI MUNICIPAL Nº 2.8</w:t>
      </w:r>
      <w:r w:rsidR="00AF71C4">
        <w:rPr>
          <w:b/>
        </w:rPr>
        <w:t>99</w:t>
      </w:r>
      <w:r>
        <w:rPr>
          <w:b/>
        </w:rPr>
        <w:t>/2019.</w:t>
      </w:r>
    </w:p>
    <w:p w:rsidR="00AC6B9D" w:rsidRPr="004C17E3" w:rsidRDefault="004C17E3" w:rsidP="00B2272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17E3">
        <w:rPr>
          <w:rFonts w:ascii="Times New Roman" w:hAnsi="Times New Roman" w:cs="Times New Roman"/>
          <w:b/>
          <w:sz w:val="24"/>
          <w:szCs w:val="24"/>
        </w:rPr>
        <w:t>02</w:t>
      </w:r>
      <w:r w:rsidR="00AC6B9D" w:rsidRPr="004C17E3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gramStart"/>
      <w:r w:rsidRPr="004C17E3">
        <w:rPr>
          <w:rFonts w:ascii="Times New Roman" w:hAnsi="Times New Roman" w:cs="Times New Roman"/>
          <w:b/>
          <w:sz w:val="24"/>
          <w:szCs w:val="24"/>
        </w:rPr>
        <w:t>Abril</w:t>
      </w:r>
      <w:proofErr w:type="gramEnd"/>
      <w:r w:rsidR="00AC6B9D" w:rsidRPr="004C17E3">
        <w:rPr>
          <w:rFonts w:ascii="Times New Roman" w:hAnsi="Times New Roman" w:cs="Times New Roman"/>
          <w:b/>
          <w:sz w:val="24"/>
          <w:szCs w:val="24"/>
        </w:rPr>
        <w:t xml:space="preserve"> de 2019</w:t>
      </w:r>
    </w:p>
    <w:p w:rsidR="00B22724" w:rsidRPr="00952640" w:rsidRDefault="00B22724" w:rsidP="00B22724">
      <w:pPr>
        <w:jc w:val="center"/>
        <w:rPr>
          <w:sz w:val="24"/>
          <w:szCs w:val="24"/>
        </w:rPr>
      </w:pPr>
    </w:p>
    <w:p w:rsidR="00AC6B9D" w:rsidRPr="00B33468" w:rsidRDefault="00AA27D6" w:rsidP="00130A80">
      <w:pPr>
        <w:ind w:left="708" w:firstLine="235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3468">
        <w:rPr>
          <w:rFonts w:ascii="Times New Roman" w:hAnsi="Times New Roman" w:cs="Times New Roman"/>
          <w:b/>
          <w:sz w:val="24"/>
          <w:szCs w:val="24"/>
        </w:rPr>
        <w:t>“</w:t>
      </w:r>
      <w:r w:rsidR="00AC6B9D" w:rsidRPr="00B33468">
        <w:rPr>
          <w:rFonts w:ascii="Times New Roman" w:hAnsi="Times New Roman" w:cs="Times New Roman"/>
          <w:b/>
          <w:sz w:val="24"/>
          <w:szCs w:val="24"/>
        </w:rPr>
        <w:t xml:space="preserve">AUTORIZA O PODER EXECUTIVO A CEDER </w:t>
      </w:r>
      <w:bookmarkStart w:id="0" w:name="_GoBack"/>
      <w:bookmarkEnd w:id="0"/>
      <w:r w:rsidR="00A77FE7" w:rsidRPr="00B33468">
        <w:rPr>
          <w:rFonts w:ascii="Times New Roman" w:hAnsi="Times New Roman" w:cs="Times New Roman"/>
          <w:b/>
          <w:sz w:val="24"/>
          <w:szCs w:val="24"/>
        </w:rPr>
        <w:t xml:space="preserve">EM FORMA DE CESÃO DE USO AS </w:t>
      </w:r>
      <w:r w:rsidR="00AC6B9D" w:rsidRPr="00B33468">
        <w:rPr>
          <w:rFonts w:ascii="Times New Roman" w:hAnsi="Times New Roman" w:cs="Times New Roman"/>
          <w:b/>
          <w:sz w:val="24"/>
          <w:szCs w:val="24"/>
        </w:rPr>
        <w:t xml:space="preserve">DEPENDENCIAS DA ANTIGA </w:t>
      </w:r>
      <w:r w:rsidR="00CA0A66" w:rsidRPr="00B33468">
        <w:rPr>
          <w:rFonts w:ascii="Times New Roman" w:hAnsi="Times New Roman" w:cs="Times New Roman"/>
          <w:b/>
          <w:sz w:val="24"/>
          <w:szCs w:val="24"/>
        </w:rPr>
        <w:t>ESCOLA MUNICIPAL</w:t>
      </w:r>
      <w:r w:rsidR="00B22724" w:rsidRPr="00B33468">
        <w:rPr>
          <w:rFonts w:ascii="Times New Roman" w:hAnsi="Times New Roman" w:cs="Times New Roman"/>
          <w:b/>
          <w:sz w:val="24"/>
          <w:szCs w:val="24"/>
        </w:rPr>
        <w:t xml:space="preserve"> P</w:t>
      </w:r>
      <w:r w:rsidR="001C5DBE" w:rsidRPr="00B33468">
        <w:rPr>
          <w:rFonts w:ascii="Times New Roman" w:hAnsi="Times New Roman" w:cs="Times New Roman"/>
          <w:b/>
          <w:sz w:val="24"/>
          <w:szCs w:val="24"/>
        </w:rPr>
        <w:t>EDRO</w:t>
      </w:r>
      <w:r w:rsidR="00B22724" w:rsidRPr="00B33468">
        <w:rPr>
          <w:rFonts w:ascii="Times New Roman" w:hAnsi="Times New Roman" w:cs="Times New Roman"/>
          <w:b/>
          <w:sz w:val="24"/>
          <w:szCs w:val="24"/>
        </w:rPr>
        <w:t xml:space="preserve"> FIGUEIREDO FALCÃO </w:t>
      </w:r>
      <w:r w:rsidR="00245A5C" w:rsidRPr="00B33468">
        <w:rPr>
          <w:rFonts w:ascii="Times New Roman" w:hAnsi="Times New Roman" w:cs="Times New Roman"/>
          <w:b/>
          <w:sz w:val="24"/>
          <w:szCs w:val="24"/>
        </w:rPr>
        <w:t xml:space="preserve">PARA O </w:t>
      </w:r>
      <w:r w:rsidR="00FF7DD3" w:rsidRPr="00B33468">
        <w:rPr>
          <w:rFonts w:ascii="Times New Roman" w:hAnsi="Times New Roman" w:cs="Times New Roman"/>
          <w:b/>
          <w:sz w:val="24"/>
          <w:szCs w:val="24"/>
        </w:rPr>
        <w:t>LAR SAMARITANO (</w:t>
      </w:r>
      <w:r w:rsidR="00245A5C" w:rsidRPr="00B33468">
        <w:rPr>
          <w:rFonts w:ascii="Times New Roman" w:hAnsi="Times New Roman" w:cs="Times New Roman"/>
          <w:b/>
          <w:sz w:val="24"/>
          <w:szCs w:val="24"/>
        </w:rPr>
        <w:t>LASES</w:t>
      </w:r>
      <w:r w:rsidR="00FF7DD3" w:rsidRPr="00B33468">
        <w:rPr>
          <w:rFonts w:ascii="Times New Roman" w:hAnsi="Times New Roman" w:cs="Times New Roman"/>
          <w:b/>
          <w:sz w:val="24"/>
          <w:szCs w:val="24"/>
        </w:rPr>
        <w:t>)</w:t>
      </w:r>
      <w:r w:rsidR="00B22724" w:rsidRPr="00B334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7FE7" w:rsidRPr="00B33468">
        <w:rPr>
          <w:rFonts w:ascii="Times New Roman" w:hAnsi="Times New Roman" w:cs="Times New Roman"/>
          <w:b/>
          <w:sz w:val="24"/>
          <w:szCs w:val="24"/>
        </w:rPr>
        <w:t>E DÁ OUTRAS PROVIDÊNCIAS</w:t>
      </w:r>
      <w:r w:rsidR="00245A5C" w:rsidRPr="00B33468">
        <w:rPr>
          <w:rFonts w:ascii="Times New Roman" w:hAnsi="Times New Roman" w:cs="Times New Roman"/>
          <w:b/>
          <w:sz w:val="24"/>
          <w:szCs w:val="24"/>
        </w:rPr>
        <w:t>”</w:t>
      </w:r>
    </w:p>
    <w:p w:rsidR="00AC6B9D" w:rsidRPr="00B33468" w:rsidRDefault="00AC6B9D" w:rsidP="00B2272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22724" w:rsidRPr="00952640" w:rsidRDefault="004C17E3" w:rsidP="004C17E3">
      <w:pPr>
        <w:ind w:left="708" w:firstLine="708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</w:rPr>
        <w:t>LEONIR KOCHE</w:t>
      </w:r>
      <w:r>
        <w:rPr>
          <w:rFonts w:ascii="Times New Roman" w:hAnsi="Times New Roman" w:cs="Times New Roman"/>
        </w:rPr>
        <w:t xml:space="preserve">, Prefeito Municipal de Erval Seco, no uso de suas atribuições que lhe confere a Lei Orgânica Municipal em seu artigo 72, inciso III, </w:t>
      </w:r>
      <w:r>
        <w:rPr>
          <w:rFonts w:ascii="Times New Roman" w:hAnsi="Times New Roman"/>
        </w:rPr>
        <w:t>faz saber que a Câmara Municipal de Vereadores aprovou e, eu promulgo e sanciono a seguinte</w:t>
      </w:r>
      <w:r>
        <w:rPr>
          <w:rFonts w:ascii="Times New Roman" w:hAnsi="Times New Roman" w:cs="Times New Roman"/>
        </w:rPr>
        <w:t>:</w:t>
      </w:r>
      <w:r w:rsidR="00AC6B9D" w:rsidRPr="00952640">
        <w:rPr>
          <w:sz w:val="24"/>
          <w:szCs w:val="24"/>
        </w:rPr>
        <w:tab/>
      </w:r>
      <w:r w:rsidR="00B22724" w:rsidRPr="00952640">
        <w:rPr>
          <w:sz w:val="24"/>
          <w:szCs w:val="24"/>
        </w:rPr>
        <w:t xml:space="preserve"> </w:t>
      </w:r>
    </w:p>
    <w:p w:rsidR="004C17E3" w:rsidRDefault="004C17E3" w:rsidP="004C17E3">
      <w:pPr>
        <w:spacing w:after="0" w:line="240" w:lineRule="auto"/>
        <w:ind w:left="3540"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LEI.</w:t>
      </w:r>
    </w:p>
    <w:p w:rsidR="00B22724" w:rsidRPr="00952640" w:rsidRDefault="00B22724" w:rsidP="00B22724">
      <w:pPr>
        <w:jc w:val="both"/>
        <w:rPr>
          <w:sz w:val="24"/>
          <w:szCs w:val="24"/>
        </w:rPr>
      </w:pPr>
      <w:r w:rsidRPr="00952640">
        <w:rPr>
          <w:sz w:val="24"/>
          <w:szCs w:val="24"/>
        </w:rPr>
        <w:t xml:space="preserve"> </w:t>
      </w:r>
    </w:p>
    <w:p w:rsidR="00AC6B9D" w:rsidRPr="004C17E3" w:rsidRDefault="00AC6B9D" w:rsidP="007015CF">
      <w:pPr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17E3">
        <w:rPr>
          <w:rFonts w:ascii="Times New Roman" w:hAnsi="Times New Roman" w:cs="Times New Roman"/>
          <w:b/>
          <w:sz w:val="24"/>
          <w:szCs w:val="24"/>
        </w:rPr>
        <w:t>Art.1º -</w:t>
      </w:r>
      <w:r w:rsidRPr="004C17E3">
        <w:rPr>
          <w:rFonts w:ascii="Times New Roman" w:hAnsi="Times New Roman" w:cs="Times New Roman"/>
          <w:sz w:val="24"/>
          <w:szCs w:val="24"/>
        </w:rPr>
        <w:t xml:space="preserve"> </w:t>
      </w:r>
      <w:r w:rsidR="00A77FE7" w:rsidRPr="004C17E3">
        <w:rPr>
          <w:rFonts w:ascii="Times New Roman" w:hAnsi="Times New Roman" w:cs="Times New Roman"/>
          <w:sz w:val="24"/>
          <w:szCs w:val="24"/>
        </w:rPr>
        <w:t xml:space="preserve">Fica o Poder Executivo Municipal autorizado a repassar em forma de cedência de cessão de uso </w:t>
      </w:r>
      <w:r w:rsidRPr="004C17E3">
        <w:rPr>
          <w:rFonts w:ascii="Times New Roman" w:hAnsi="Times New Roman" w:cs="Times New Roman"/>
          <w:sz w:val="24"/>
          <w:szCs w:val="24"/>
        </w:rPr>
        <w:t>o espaço físico das dependências da antiga Escola Municipal P</w:t>
      </w:r>
      <w:r w:rsidR="001C5DBE" w:rsidRPr="004C17E3">
        <w:rPr>
          <w:rFonts w:ascii="Times New Roman" w:hAnsi="Times New Roman" w:cs="Times New Roman"/>
          <w:sz w:val="24"/>
          <w:szCs w:val="24"/>
        </w:rPr>
        <w:t>edro</w:t>
      </w:r>
      <w:r w:rsidRPr="004C17E3">
        <w:rPr>
          <w:rFonts w:ascii="Times New Roman" w:hAnsi="Times New Roman" w:cs="Times New Roman"/>
          <w:sz w:val="24"/>
          <w:szCs w:val="24"/>
        </w:rPr>
        <w:t xml:space="preserve"> Figueiredo Falcão</w:t>
      </w:r>
      <w:r w:rsidR="00B22724" w:rsidRPr="004C17E3">
        <w:rPr>
          <w:rFonts w:ascii="Times New Roman" w:hAnsi="Times New Roman" w:cs="Times New Roman"/>
          <w:sz w:val="24"/>
          <w:szCs w:val="24"/>
        </w:rPr>
        <w:t>, situado na Linha Boa Esperança,</w:t>
      </w:r>
      <w:r w:rsidR="00245A5C" w:rsidRPr="004C17E3">
        <w:rPr>
          <w:rFonts w:ascii="Times New Roman" w:hAnsi="Times New Roman" w:cs="Times New Roman"/>
          <w:sz w:val="24"/>
          <w:szCs w:val="24"/>
        </w:rPr>
        <w:t xml:space="preserve"> </w:t>
      </w:r>
      <w:r w:rsidR="00A77FE7" w:rsidRPr="004C17E3">
        <w:rPr>
          <w:rFonts w:ascii="Times New Roman" w:hAnsi="Times New Roman" w:cs="Times New Roman"/>
          <w:sz w:val="24"/>
          <w:szCs w:val="24"/>
        </w:rPr>
        <w:t>por um período de 20 (vinte) anos com possibilidades de prorrogação.</w:t>
      </w:r>
    </w:p>
    <w:p w:rsidR="00245A5C" w:rsidRPr="004C17E3" w:rsidRDefault="00245A5C" w:rsidP="00AA27D6">
      <w:pPr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17E3">
        <w:rPr>
          <w:rFonts w:ascii="Times New Roman" w:hAnsi="Times New Roman" w:cs="Times New Roman"/>
          <w:b/>
          <w:sz w:val="24"/>
          <w:szCs w:val="24"/>
        </w:rPr>
        <w:t>Art.2º -</w:t>
      </w:r>
      <w:r w:rsidRPr="004C17E3">
        <w:rPr>
          <w:rFonts w:ascii="Times New Roman" w:hAnsi="Times New Roman" w:cs="Times New Roman"/>
          <w:sz w:val="24"/>
          <w:szCs w:val="24"/>
        </w:rPr>
        <w:t xml:space="preserve"> Fica o LASES responsável pelas reformas e adequações que serão necessárias na estrutura para a acomodação das pessoas.</w:t>
      </w:r>
    </w:p>
    <w:p w:rsidR="004E0265" w:rsidRPr="004C17E3" w:rsidRDefault="00AA27D6" w:rsidP="00292D76">
      <w:pPr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4C17E3">
        <w:rPr>
          <w:rFonts w:ascii="Times New Roman" w:hAnsi="Times New Roman" w:cs="Times New Roman"/>
          <w:sz w:val="24"/>
          <w:szCs w:val="24"/>
        </w:rPr>
        <w:tab/>
      </w:r>
      <w:r w:rsidRPr="004C17E3">
        <w:rPr>
          <w:rFonts w:ascii="Times New Roman" w:hAnsi="Times New Roman" w:cs="Times New Roman"/>
          <w:sz w:val="24"/>
          <w:szCs w:val="24"/>
        </w:rPr>
        <w:tab/>
      </w:r>
      <w:r w:rsidRPr="004C17E3">
        <w:rPr>
          <w:rFonts w:ascii="Times New Roman" w:hAnsi="Times New Roman" w:cs="Times New Roman"/>
          <w:b/>
          <w:sz w:val="24"/>
          <w:szCs w:val="24"/>
        </w:rPr>
        <w:t xml:space="preserve">Parágrafo Único: </w:t>
      </w:r>
      <w:r w:rsidRPr="004C17E3">
        <w:rPr>
          <w:rFonts w:ascii="Times New Roman" w:hAnsi="Times New Roman" w:cs="Times New Roman"/>
          <w:sz w:val="24"/>
          <w:szCs w:val="24"/>
        </w:rPr>
        <w:t xml:space="preserve">Fica determinado como única e exclusiva </w:t>
      </w:r>
      <w:r w:rsidR="001C60D4" w:rsidRPr="004C17E3">
        <w:rPr>
          <w:rFonts w:ascii="Times New Roman" w:hAnsi="Times New Roman" w:cs="Times New Roman"/>
          <w:sz w:val="24"/>
          <w:szCs w:val="24"/>
        </w:rPr>
        <w:t>atividade a</w:t>
      </w:r>
      <w:r w:rsidRPr="004C17E3">
        <w:rPr>
          <w:rFonts w:ascii="Times New Roman" w:hAnsi="Times New Roman" w:cs="Times New Roman"/>
          <w:sz w:val="24"/>
          <w:szCs w:val="24"/>
        </w:rPr>
        <w:t xml:space="preserve"> ser </w:t>
      </w:r>
      <w:r w:rsidR="00292D76" w:rsidRPr="004C17E3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4C17E3">
        <w:rPr>
          <w:rFonts w:ascii="Times New Roman" w:hAnsi="Times New Roman" w:cs="Times New Roman"/>
          <w:sz w:val="24"/>
          <w:szCs w:val="24"/>
        </w:rPr>
        <w:t xml:space="preserve">exercida </w:t>
      </w:r>
      <w:r w:rsidR="001C60D4" w:rsidRPr="004C17E3">
        <w:rPr>
          <w:rFonts w:ascii="Times New Roman" w:hAnsi="Times New Roman" w:cs="Times New Roman"/>
          <w:sz w:val="24"/>
          <w:szCs w:val="24"/>
        </w:rPr>
        <w:t>a de cuidar de pessoas necessitadas.</w:t>
      </w:r>
    </w:p>
    <w:p w:rsidR="00245A5C" w:rsidRPr="004C17E3" w:rsidRDefault="00245A5C" w:rsidP="00AA27D6">
      <w:pPr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17E3">
        <w:rPr>
          <w:rFonts w:ascii="Times New Roman" w:hAnsi="Times New Roman" w:cs="Times New Roman"/>
          <w:b/>
          <w:sz w:val="24"/>
          <w:szCs w:val="24"/>
        </w:rPr>
        <w:t>Art.3 º -</w:t>
      </w:r>
      <w:r w:rsidR="00B22724" w:rsidRPr="004C17E3">
        <w:rPr>
          <w:rFonts w:ascii="Times New Roman" w:hAnsi="Times New Roman" w:cs="Times New Roman"/>
          <w:sz w:val="24"/>
          <w:szCs w:val="24"/>
        </w:rPr>
        <w:t xml:space="preserve"> Fica cedido a posse da gleba do referido imóvel</w:t>
      </w:r>
      <w:r w:rsidR="00FF7DD3" w:rsidRPr="004C17E3">
        <w:rPr>
          <w:rFonts w:ascii="Times New Roman" w:hAnsi="Times New Roman" w:cs="Times New Roman"/>
          <w:sz w:val="24"/>
          <w:szCs w:val="24"/>
        </w:rPr>
        <w:t>.</w:t>
      </w:r>
    </w:p>
    <w:p w:rsidR="00952640" w:rsidRPr="004C17E3" w:rsidRDefault="00B13273" w:rsidP="00952640">
      <w:pPr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17E3">
        <w:rPr>
          <w:rFonts w:ascii="Times New Roman" w:hAnsi="Times New Roman" w:cs="Times New Roman"/>
          <w:b/>
          <w:sz w:val="24"/>
          <w:szCs w:val="24"/>
        </w:rPr>
        <w:t>Art.4º -</w:t>
      </w:r>
      <w:r w:rsidRPr="004C17E3">
        <w:rPr>
          <w:rFonts w:ascii="Times New Roman" w:hAnsi="Times New Roman" w:cs="Times New Roman"/>
          <w:sz w:val="24"/>
          <w:szCs w:val="24"/>
        </w:rPr>
        <w:t xml:space="preserve"> Esta Lei entrará em vigor na data de sua publicação, revogada as disposições em contrário.</w:t>
      </w:r>
    </w:p>
    <w:p w:rsidR="00952640" w:rsidRPr="004C17E3" w:rsidRDefault="00952640" w:rsidP="00AA27D6">
      <w:pPr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13273" w:rsidRPr="004C17E3" w:rsidRDefault="00B13273" w:rsidP="00AA27D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17E3">
        <w:rPr>
          <w:rFonts w:ascii="Times New Roman" w:hAnsi="Times New Roman" w:cs="Times New Roman"/>
          <w:sz w:val="24"/>
          <w:szCs w:val="24"/>
        </w:rPr>
        <w:t xml:space="preserve">Gabinete do Prefeito Municipal de Erval Seco, </w:t>
      </w:r>
      <w:r w:rsidR="004C17E3" w:rsidRPr="004C17E3">
        <w:rPr>
          <w:rFonts w:ascii="Times New Roman" w:hAnsi="Times New Roman" w:cs="Times New Roman"/>
          <w:sz w:val="24"/>
          <w:szCs w:val="24"/>
        </w:rPr>
        <w:t>02</w:t>
      </w:r>
      <w:r w:rsidRPr="004C17E3">
        <w:rPr>
          <w:rFonts w:ascii="Times New Roman" w:hAnsi="Times New Roman" w:cs="Times New Roman"/>
          <w:sz w:val="24"/>
          <w:szCs w:val="24"/>
        </w:rPr>
        <w:t xml:space="preserve"> de </w:t>
      </w:r>
      <w:proofErr w:type="gramStart"/>
      <w:r w:rsidR="004C17E3" w:rsidRPr="004C17E3">
        <w:rPr>
          <w:rFonts w:ascii="Times New Roman" w:hAnsi="Times New Roman" w:cs="Times New Roman"/>
          <w:sz w:val="24"/>
          <w:szCs w:val="24"/>
        </w:rPr>
        <w:t>Abril</w:t>
      </w:r>
      <w:proofErr w:type="gramEnd"/>
      <w:r w:rsidRPr="004C17E3">
        <w:rPr>
          <w:rFonts w:ascii="Times New Roman" w:hAnsi="Times New Roman" w:cs="Times New Roman"/>
          <w:sz w:val="24"/>
          <w:szCs w:val="24"/>
        </w:rPr>
        <w:t xml:space="preserve"> de 2019.</w:t>
      </w:r>
    </w:p>
    <w:p w:rsidR="00B13273" w:rsidRPr="004C17E3" w:rsidRDefault="00B13273" w:rsidP="00B2272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C17E3" w:rsidRDefault="004C17E3" w:rsidP="004C17E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LEONIR KOCHE</w:t>
      </w:r>
    </w:p>
    <w:p w:rsidR="004C17E3" w:rsidRDefault="004C17E3" w:rsidP="004C17E3">
      <w:pPr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Prefeito Municipal</w:t>
      </w:r>
    </w:p>
    <w:p w:rsidR="004C17E3" w:rsidRDefault="004C17E3" w:rsidP="004C17E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C17E3" w:rsidRDefault="004C17E3" w:rsidP="004C17E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C17E3" w:rsidRDefault="004C17E3" w:rsidP="004C17E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C17E3" w:rsidRDefault="004C17E3" w:rsidP="004C17E3">
      <w:pPr>
        <w:pStyle w:val="PargrafodaLista"/>
        <w:spacing w:after="0" w:line="240" w:lineRule="auto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Registre-se e Publique-se</w:t>
      </w:r>
    </w:p>
    <w:p w:rsidR="004C17E3" w:rsidRDefault="004C17E3" w:rsidP="004C17E3">
      <w:pPr>
        <w:pStyle w:val="PargrafodaLista"/>
        <w:spacing w:after="0" w:line="240" w:lineRule="auto"/>
        <w:ind w:left="0"/>
        <w:rPr>
          <w:rFonts w:ascii="Times New Roman" w:hAnsi="Times New Roman"/>
        </w:rPr>
      </w:pPr>
    </w:p>
    <w:p w:rsidR="004C17E3" w:rsidRDefault="004C17E3" w:rsidP="004C17E3">
      <w:pPr>
        <w:pStyle w:val="PargrafodaLista"/>
        <w:spacing w:after="0" w:line="240" w:lineRule="auto"/>
        <w:ind w:left="0"/>
        <w:rPr>
          <w:rFonts w:ascii="Times New Roman" w:hAnsi="Times New Roman"/>
        </w:rPr>
      </w:pPr>
    </w:p>
    <w:p w:rsidR="004C17E3" w:rsidRDefault="004C17E3" w:rsidP="004C17E3">
      <w:pPr>
        <w:pStyle w:val="PargrafodaLista"/>
        <w:spacing w:after="0" w:line="240" w:lineRule="auto"/>
        <w:ind w:left="0"/>
        <w:rPr>
          <w:rFonts w:ascii="Times New Roman" w:hAnsi="Times New Roman"/>
          <w:b/>
        </w:rPr>
      </w:pPr>
    </w:p>
    <w:p w:rsidR="004C17E3" w:rsidRDefault="004C17E3" w:rsidP="004C17E3">
      <w:pPr>
        <w:pStyle w:val="PargrafodaLista"/>
        <w:spacing w:after="0" w:line="240" w:lineRule="auto"/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EDERSON WINK</w:t>
      </w:r>
    </w:p>
    <w:p w:rsidR="00B13273" w:rsidRPr="004C17E3" w:rsidRDefault="004C17E3" w:rsidP="004C17E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Secretário da Administração e Coord. Geral.</w:t>
      </w:r>
    </w:p>
    <w:sectPr w:rsidR="00B13273" w:rsidRPr="004C17E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B9D"/>
    <w:rsid w:val="00126CED"/>
    <w:rsid w:val="00130A80"/>
    <w:rsid w:val="001C5DBE"/>
    <w:rsid w:val="001C60D4"/>
    <w:rsid w:val="00245A5C"/>
    <w:rsid w:val="00292D76"/>
    <w:rsid w:val="003B01B3"/>
    <w:rsid w:val="004C17E3"/>
    <w:rsid w:val="004E0265"/>
    <w:rsid w:val="007015CF"/>
    <w:rsid w:val="007D3B8E"/>
    <w:rsid w:val="00892D25"/>
    <w:rsid w:val="008C4E18"/>
    <w:rsid w:val="00952640"/>
    <w:rsid w:val="00981000"/>
    <w:rsid w:val="00A77FE7"/>
    <w:rsid w:val="00A91550"/>
    <w:rsid w:val="00AA27D6"/>
    <w:rsid w:val="00AA308A"/>
    <w:rsid w:val="00AA45C5"/>
    <w:rsid w:val="00AC6B9D"/>
    <w:rsid w:val="00AF71C4"/>
    <w:rsid w:val="00B13273"/>
    <w:rsid w:val="00B22724"/>
    <w:rsid w:val="00B33468"/>
    <w:rsid w:val="00C035A0"/>
    <w:rsid w:val="00CA0A66"/>
    <w:rsid w:val="00CB3B7D"/>
    <w:rsid w:val="00D540BF"/>
    <w:rsid w:val="00E20B54"/>
    <w:rsid w:val="00FF7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2D633"/>
  <w15:chartTrackingRefBased/>
  <w15:docId w15:val="{CF097F71-1E12-4467-B486-74A5AD801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semiHidden/>
    <w:unhideWhenUsed/>
    <w:rsid w:val="004C17E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4C17E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C17E3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339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BE8B77-2B14-48F0-B3E6-24EE981D8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216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PMErvalSeco</dc:creator>
  <cp:keywords/>
  <dc:description/>
  <cp:lastModifiedBy>PMErvalSeco</cp:lastModifiedBy>
  <cp:revision>4</cp:revision>
  <cp:lastPrinted>2019-03-22T14:24:00Z</cp:lastPrinted>
  <dcterms:created xsi:type="dcterms:W3CDTF">2019-04-02T17:21:00Z</dcterms:created>
  <dcterms:modified xsi:type="dcterms:W3CDTF">2019-04-02T17:23:00Z</dcterms:modified>
</cp:coreProperties>
</file>