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CA" w:rsidRPr="007031CA" w:rsidRDefault="007031CA" w:rsidP="007031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031CA">
        <w:rPr>
          <w:rFonts w:ascii="Times New Roman" w:hAnsi="Times New Roman" w:cs="Times New Roman"/>
          <w:b/>
        </w:rPr>
        <w:t>L</w:t>
      </w:r>
      <w:r w:rsidR="00395F97">
        <w:rPr>
          <w:rFonts w:ascii="Times New Roman" w:hAnsi="Times New Roman" w:cs="Times New Roman"/>
          <w:b/>
        </w:rPr>
        <w:t>EI MUNICIPAL Nº 2.901</w:t>
      </w:r>
      <w:r w:rsidRPr="007031CA">
        <w:rPr>
          <w:rFonts w:ascii="Times New Roman" w:hAnsi="Times New Roman" w:cs="Times New Roman"/>
          <w:b/>
        </w:rPr>
        <w:t>/2019.</w:t>
      </w:r>
    </w:p>
    <w:p w:rsidR="00D13B17" w:rsidRDefault="00395F97" w:rsidP="007031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09</w:t>
      </w:r>
      <w:r w:rsidR="007031CA" w:rsidRPr="007031C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DE ABRIL </w:t>
      </w:r>
      <w:r w:rsidR="007031CA" w:rsidRPr="007031CA">
        <w:rPr>
          <w:rFonts w:ascii="Times New Roman" w:hAnsi="Times New Roman" w:cs="Times New Roman"/>
          <w:b/>
        </w:rPr>
        <w:t>2019</w:t>
      </w:r>
    </w:p>
    <w:p w:rsidR="007031CA" w:rsidRPr="00C34226" w:rsidRDefault="007031CA" w:rsidP="007031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3B17" w:rsidRPr="007031CA" w:rsidRDefault="00D13B17" w:rsidP="00D13B17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  <w:r w:rsidRPr="007031CA">
        <w:rPr>
          <w:rFonts w:ascii="Times New Roman" w:hAnsi="Times New Roman" w:cs="Times New Roman"/>
          <w:b/>
        </w:rPr>
        <w:t>“DEFINE SITUAÇÃO EXCEPCIONAL DE INTERESSE PÚBLICO, AUTORIZA O PODER PÚBLICO MUNICIPAL A CONTRATAR EMERGENCIALMENTE.”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3B17" w:rsidRPr="00C34226" w:rsidRDefault="00D13B17" w:rsidP="00D13B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7031CA" w:rsidRPr="007031CA" w:rsidRDefault="007031CA" w:rsidP="007031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7031CA">
        <w:rPr>
          <w:rFonts w:ascii="Times New Roman" w:eastAsia="Times New Roman" w:hAnsi="Times New Roman" w:cs="Times New Roman"/>
          <w:b/>
          <w:lang w:eastAsia="pt-BR"/>
        </w:rPr>
        <w:t>LEONIR KOCHE</w:t>
      </w:r>
      <w:r w:rsidRPr="007031CA">
        <w:rPr>
          <w:rFonts w:ascii="Times New Roman" w:eastAsia="Times New Roman" w:hAnsi="Times New Roman" w:cs="Times New Roman"/>
          <w:lang w:eastAsia="pt-BR"/>
        </w:rPr>
        <w:t>, Prefeito Municipal de Erval Seco, no uso de suas atribuições que lhe confere a Lei Orgânica Municipal em seu artigo 72, inciso III, faz saber que a Câmara Municipal de Vereadores aprovou e, eu promulgo e sanciono a seguinte:</w:t>
      </w:r>
      <w:proofErr w:type="gramStart"/>
      <w:r w:rsidRPr="007031CA">
        <w:rPr>
          <w:rFonts w:ascii="Times New Roman" w:eastAsia="Times New Roman" w:hAnsi="Times New Roman" w:cs="Times New Roman"/>
          <w:lang w:eastAsia="pt-BR"/>
        </w:rPr>
        <w:tab/>
      </w:r>
      <w:proofErr w:type="gramEnd"/>
      <w:r w:rsidRPr="007031CA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7031CA" w:rsidRPr="007031CA" w:rsidRDefault="007031CA" w:rsidP="007031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7031CA" w:rsidRPr="007031CA" w:rsidRDefault="007031CA" w:rsidP="007031C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lang w:eastAsia="pt-BR"/>
        </w:rPr>
      </w:pPr>
      <w:r w:rsidRPr="007031CA">
        <w:rPr>
          <w:rFonts w:ascii="Times New Roman" w:eastAsia="Times New Roman" w:hAnsi="Times New Roman" w:cs="Times New Roman"/>
          <w:b/>
          <w:lang w:eastAsia="pt-BR"/>
        </w:rPr>
        <w:t>LEI.</w:t>
      </w:r>
    </w:p>
    <w:p w:rsidR="00D13B17" w:rsidRPr="00C34226" w:rsidRDefault="00D13B17" w:rsidP="007031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13B17" w:rsidRDefault="00D13B17" w:rsidP="00D13B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t>Art. 1º</w:t>
      </w:r>
      <w:r w:rsidRPr="00C34226">
        <w:rPr>
          <w:rFonts w:ascii="Times New Roman" w:hAnsi="Times New Roman" w:cs="Times New Roman"/>
        </w:rPr>
        <w:t xml:space="preserve"> - Define a situação excepcional de interesse público nos termos do Art. 37 inciso IX da Constituição Federal de 1988, autoriza o poder Executivo Municipal </w:t>
      </w:r>
      <w:proofErr w:type="gramStart"/>
      <w:r w:rsidRPr="00C34226">
        <w:rPr>
          <w:rFonts w:ascii="Times New Roman" w:hAnsi="Times New Roman" w:cs="Times New Roman"/>
        </w:rPr>
        <w:t>a</w:t>
      </w:r>
      <w:proofErr w:type="gramEnd"/>
      <w:r w:rsidRPr="00C34226">
        <w:rPr>
          <w:rFonts w:ascii="Times New Roman" w:hAnsi="Times New Roman" w:cs="Times New Roman"/>
        </w:rPr>
        <w:t xml:space="preserve"> contratar emergencialmente até 31 de Dezembro de 2019, após processo seletivo simplificado os (as) servidores (as) no quadro abaixo</w:t>
      </w:r>
      <w:r>
        <w:rPr>
          <w:rFonts w:ascii="Times New Roman" w:hAnsi="Times New Roman" w:cs="Times New Roman"/>
        </w:rPr>
        <w:t>.</w:t>
      </w:r>
    </w:p>
    <w:p w:rsidR="00D13B17" w:rsidRPr="00C34226" w:rsidRDefault="00D13B17" w:rsidP="00D13B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728"/>
        <w:gridCol w:w="2208"/>
        <w:gridCol w:w="2013"/>
        <w:gridCol w:w="2551"/>
      </w:tblGrid>
      <w:tr w:rsidR="00D13B17" w:rsidRPr="00C34226" w:rsidTr="001314C3">
        <w:tc>
          <w:tcPr>
            <w:tcW w:w="1728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Nº de Servidores</w:t>
            </w:r>
          </w:p>
        </w:tc>
        <w:tc>
          <w:tcPr>
            <w:tcW w:w="2208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013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Vencimento</w:t>
            </w:r>
          </w:p>
        </w:tc>
        <w:tc>
          <w:tcPr>
            <w:tcW w:w="2551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4226">
              <w:rPr>
                <w:rFonts w:ascii="Times New Roman" w:hAnsi="Times New Roman" w:cs="Times New Roman"/>
                <w:b/>
              </w:rPr>
              <w:t>Carga Horária</w:t>
            </w:r>
          </w:p>
        </w:tc>
      </w:tr>
      <w:tr w:rsidR="00D13B17" w:rsidRPr="00C34226" w:rsidTr="001314C3">
        <w:tc>
          <w:tcPr>
            <w:tcW w:w="1728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</w:rPr>
            </w:pPr>
            <w:r w:rsidRPr="00C3422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208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</w:rPr>
            </w:pPr>
            <w:r w:rsidRPr="00C34226">
              <w:rPr>
                <w:rFonts w:ascii="Times New Roman" w:hAnsi="Times New Roman" w:cs="Times New Roman"/>
              </w:rPr>
              <w:t>Motorista</w:t>
            </w:r>
          </w:p>
        </w:tc>
        <w:tc>
          <w:tcPr>
            <w:tcW w:w="2013" w:type="dxa"/>
          </w:tcPr>
          <w:p w:rsidR="00D13B17" w:rsidRPr="00C34226" w:rsidRDefault="00D13B17" w:rsidP="00395F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</w:t>
            </w:r>
            <w:r w:rsidR="00395F97">
              <w:rPr>
                <w:rFonts w:ascii="Times New Roman" w:hAnsi="Times New Roman" w:cs="Times New Roman"/>
              </w:rPr>
              <w:t xml:space="preserve"> 911,14</w:t>
            </w:r>
          </w:p>
        </w:tc>
        <w:tc>
          <w:tcPr>
            <w:tcW w:w="2551" w:type="dxa"/>
          </w:tcPr>
          <w:p w:rsidR="00D13B17" w:rsidRPr="00C34226" w:rsidRDefault="00D13B17" w:rsidP="001314C3">
            <w:pPr>
              <w:jc w:val="center"/>
              <w:rPr>
                <w:rFonts w:ascii="Times New Roman" w:hAnsi="Times New Roman" w:cs="Times New Roman"/>
              </w:rPr>
            </w:pPr>
            <w:r w:rsidRPr="00C34226">
              <w:rPr>
                <w:rFonts w:ascii="Times New Roman" w:hAnsi="Times New Roman" w:cs="Times New Roman"/>
              </w:rPr>
              <w:t>40 horas</w:t>
            </w:r>
          </w:p>
        </w:tc>
      </w:tr>
    </w:tbl>
    <w:p w:rsidR="00D13B17" w:rsidRPr="00C34226" w:rsidRDefault="00D13B17" w:rsidP="00D13B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D13B17" w:rsidRPr="00C34226" w:rsidRDefault="00D13B17" w:rsidP="00D13B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t>Art. 2º</w:t>
      </w:r>
      <w:r w:rsidRPr="00C34226">
        <w:rPr>
          <w:rFonts w:ascii="Times New Roman" w:hAnsi="Times New Roman" w:cs="Times New Roman"/>
        </w:rPr>
        <w:t xml:space="preserve"> - As despesas decorrentes desta Lei estão vinculadas a seguinte dotação orçamentária: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Órgão: </w:t>
      </w:r>
      <w:proofErr w:type="gramStart"/>
      <w:r>
        <w:rPr>
          <w:rFonts w:ascii="Times New Roman" w:hAnsi="Times New Roman" w:cs="Times New Roman"/>
        </w:rPr>
        <w:t>03 – Secretaria</w:t>
      </w:r>
      <w:proofErr w:type="gramEnd"/>
      <w:r>
        <w:rPr>
          <w:rFonts w:ascii="Times New Roman" w:hAnsi="Times New Roman" w:cs="Times New Roman"/>
        </w:rPr>
        <w:t xml:space="preserve"> Municipal da Administração e Coordenação Geral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Projeto/Ativ. – </w:t>
      </w:r>
      <w:proofErr w:type="gramStart"/>
      <w:r>
        <w:rPr>
          <w:rFonts w:ascii="Times New Roman" w:hAnsi="Times New Roman" w:cs="Times New Roman"/>
        </w:rPr>
        <w:t>2003</w:t>
      </w:r>
      <w:r w:rsidRPr="00C342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Secretaria</w:t>
      </w:r>
      <w:proofErr w:type="gramEnd"/>
      <w:r>
        <w:rPr>
          <w:rFonts w:ascii="Times New Roman" w:hAnsi="Times New Roman" w:cs="Times New Roman"/>
        </w:rPr>
        <w:t xml:space="preserve"> Municipal da Administração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18-3.1.90.11</w:t>
      </w:r>
      <w:r w:rsidRPr="00C34226">
        <w:rPr>
          <w:rFonts w:ascii="Times New Roman" w:hAnsi="Times New Roman" w:cs="Times New Roman"/>
        </w:rPr>
        <w:t>.00.00.00</w:t>
      </w:r>
      <w:r>
        <w:rPr>
          <w:rFonts w:ascii="Times New Roman" w:hAnsi="Times New Roman" w:cs="Times New Roman"/>
        </w:rPr>
        <w:t xml:space="preserve"> -</w:t>
      </w:r>
      <w:r w:rsidRPr="00C34226">
        <w:rPr>
          <w:rFonts w:ascii="Times New Roman" w:hAnsi="Times New Roman" w:cs="Times New Roman"/>
        </w:rPr>
        <w:t xml:space="preserve"> Vencimentos e vantagens fixas – Pessoal Civil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3B17" w:rsidRPr="00C34226" w:rsidRDefault="00D13B17" w:rsidP="00D13B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  <w:b/>
        </w:rPr>
        <w:t>Art. 3º</w:t>
      </w:r>
      <w:r w:rsidRPr="00C34226">
        <w:rPr>
          <w:rFonts w:ascii="Times New Roman" w:hAnsi="Times New Roman" w:cs="Times New Roman"/>
        </w:rPr>
        <w:t xml:space="preserve"> - Esta Lei entrará em vigor na data de sua publicação, revogada as disposições em contrário.</w:t>
      </w:r>
    </w:p>
    <w:p w:rsidR="00D13B17" w:rsidRPr="00C34226" w:rsidRDefault="00D13B17" w:rsidP="00D13B1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D13B17" w:rsidRPr="00C34226" w:rsidRDefault="00D13B17" w:rsidP="00D13B1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C34226">
        <w:rPr>
          <w:rFonts w:ascii="Times New Roman" w:hAnsi="Times New Roman" w:cs="Times New Roman"/>
        </w:rPr>
        <w:t>Gabi</w:t>
      </w:r>
      <w:r w:rsidR="00395F97">
        <w:rPr>
          <w:rFonts w:ascii="Times New Roman" w:hAnsi="Times New Roman" w:cs="Times New Roman"/>
        </w:rPr>
        <w:t>nete do Prefeito Municipal em 09 de Abril</w:t>
      </w:r>
      <w:r w:rsidRPr="00C34226">
        <w:rPr>
          <w:rFonts w:ascii="Times New Roman" w:hAnsi="Times New Roman" w:cs="Times New Roman"/>
        </w:rPr>
        <w:t xml:space="preserve"> de 2019.</w:t>
      </w:r>
    </w:p>
    <w:p w:rsidR="00D13B17" w:rsidRPr="00C34226" w:rsidRDefault="00D13B17" w:rsidP="00D13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5F97" w:rsidRPr="00395F97" w:rsidRDefault="00395F97" w:rsidP="00395F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395F97" w:rsidRPr="00395F97" w:rsidRDefault="00395F97" w:rsidP="00395F9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395F97">
        <w:rPr>
          <w:rFonts w:ascii="Times New Roman" w:eastAsia="Times New Roman" w:hAnsi="Times New Roman" w:cs="Times New Roman"/>
          <w:b/>
          <w:lang w:eastAsia="pt-BR"/>
        </w:rPr>
        <w:t>LEONIR KOCHE</w:t>
      </w:r>
    </w:p>
    <w:p w:rsidR="00395F97" w:rsidRPr="00395F97" w:rsidRDefault="00395F97" w:rsidP="00395F9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pt-BR"/>
        </w:rPr>
      </w:pPr>
      <w:r w:rsidRPr="00395F97">
        <w:rPr>
          <w:rFonts w:ascii="Times New Roman" w:eastAsia="Times New Roman" w:hAnsi="Times New Roman" w:cs="Times New Roman"/>
          <w:lang w:eastAsia="pt-BR"/>
        </w:rPr>
        <w:t>Prefeito Municipal</w:t>
      </w:r>
    </w:p>
    <w:p w:rsidR="00395F97" w:rsidRPr="00395F97" w:rsidRDefault="00395F97" w:rsidP="0039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</w:p>
    <w:p w:rsidR="00395F97" w:rsidRPr="00395F97" w:rsidRDefault="00395F97" w:rsidP="00395F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  <w:r w:rsidRPr="00395F97">
        <w:rPr>
          <w:rFonts w:ascii="Times New Roman" w:eastAsia="Calibri" w:hAnsi="Times New Roman" w:cs="Times New Roman"/>
          <w:sz w:val="22"/>
          <w:szCs w:val="22"/>
        </w:rPr>
        <w:t>Registre-se e Publique-se</w:t>
      </w: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</w:p>
    <w:p w:rsidR="00395F97" w:rsidRPr="00395F97" w:rsidRDefault="00395F97" w:rsidP="00395F9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2"/>
          <w:szCs w:val="22"/>
        </w:rPr>
      </w:pPr>
      <w:r w:rsidRPr="00395F97">
        <w:rPr>
          <w:rFonts w:ascii="Times New Roman" w:eastAsia="Calibri" w:hAnsi="Times New Roman" w:cs="Times New Roman"/>
          <w:b/>
          <w:sz w:val="22"/>
          <w:szCs w:val="22"/>
        </w:rPr>
        <w:t>EDERSON WINK</w:t>
      </w:r>
    </w:p>
    <w:p w:rsidR="004A3A10" w:rsidRPr="00485D0A" w:rsidRDefault="00395F97" w:rsidP="00485D0A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t-BR"/>
        </w:rPr>
      </w:pPr>
      <w:r w:rsidRPr="00395F97">
        <w:rPr>
          <w:rFonts w:ascii="Times New Roman" w:eastAsia="Times New Roman" w:hAnsi="Times New Roman" w:cs="Times New Roman"/>
          <w:sz w:val="22"/>
          <w:szCs w:val="22"/>
          <w:lang w:eastAsia="pt-BR"/>
        </w:rPr>
        <w:t>Secretário da Administração e Coord. Geral.</w:t>
      </w:r>
      <w:bookmarkStart w:id="0" w:name="_GoBack"/>
      <w:bookmarkEnd w:id="0"/>
    </w:p>
    <w:sectPr w:rsidR="004A3A10" w:rsidRPr="00485D0A" w:rsidSect="00395F97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17"/>
    <w:rsid w:val="00395F97"/>
    <w:rsid w:val="00485D0A"/>
    <w:rsid w:val="004A3A10"/>
    <w:rsid w:val="007031CA"/>
    <w:rsid w:val="00880887"/>
    <w:rsid w:val="00D1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17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3B1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17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3B1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2019-04-09T13:20:00Z</cp:lastPrinted>
  <dcterms:created xsi:type="dcterms:W3CDTF">2019-04-09T12:47:00Z</dcterms:created>
  <dcterms:modified xsi:type="dcterms:W3CDTF">2019-04-09T13:26:00Z</dcterms:modified>
</cp:coreProperties>
</file>