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B94" w:rsidRPr="00E51B94" w:rsidRDefault="00E51B94" w:rsidP="00605E9E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51B9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</w:rPr>
        <w:t>LEI MUNICIPAL Nº 2.917</w:t>
      </w:r>
      <w:r w:rsidRPr="00E51B94">
        <w:rPr>
          <w:rFonts w:ascii="Times New Roman" w:hAnsi="Times New Roman" w:cs="Times New Roman"/>
          <w:b/>
        </w:rPr>
        <w:t>/2019</w:t>
      </w:r>
    </w:p>
    <w:p w:rsidR="00E51B94" w:rsidRPr="00E51B94" w:rsidRDefault="00E51B94" w:rsidP="00605E9E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25</w:t>
      </w:r>
      <w:r w:rsidRPr="00E51B94">
        <w:rPr>
          <w:rFonts w:ascii="Times New Roman" w:hAnsi="Times New Roman" w:cs="Times New Roman"/>
          <w:b/>
        </w:rPr>
        <w:t xml:space="preserve"> DE JUNHO DE 2019</w:t>
      </w:r>
    </w:p>
    <w:p w:rsidR="00E51B94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51B94" w:rsidRPr="00C34226" w:rsidRDefault="00E51B94" w:rsidP="00605E9E">
      <w:pPr>
        <w:spacing w:after="0" w:line="360" w:lineRule="auto"/>
        <w:ind w:left="22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C34226">
        <w:rPr>
          <w:rFonts w:ascii="Times New Roman" w:hAnsi="Times New Roman" w:cs="Times New Roman"/>
        </w:rPr>
        <w:t>DEFINE SITUAÇÃO EXCEPCIONAL DE INTERESSE PÚBLICO, AUTORIZA O PODER PÚBLICO MUNICIPAL A CONTRATAR EMERGENCIALMENTE</w:t>
      </w:r>
      <w:r>
        <w:rPr>
          <w:rFonts w:ascii="Times New Roman" w:hAnsi="Times New Roman" w:cs="Times New Roman"/>
        </w:rPr>
        <w:t xml:space="preserve"> SERVIDOR CARGO DE MOTORISTA.”</w:t>
      </w:r>
    </w:p>
    <w:p w:rsidR="00E51B94" w:rsidRPr="00C34226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605E9E" w:rsidRPr="00605E9E" w:rsidRDefault="00E51B94" w:rsidP="00605E9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  <w:r>
        <w:rPr>
          <w:rFonts w:ascii="Times New Roman" w:hAnsi="Times New Roman" w:cs="Times New Roman"/>
          <w:b/>
        </w:rPr>
        <w:t>LEONIR KOCHE,</w:t>
      </w:r>
      <w:r w:rsidRPr="00C34226">
        <w:rPr>
          <w:rFonts w:ascii="Times New Roman" w:hAnsi="Times New Roman" w:cs="Times New Roman"/>
        </w:rPr>
        <w:t xml:space="preserve"> Prefeito Municipal de Erval Seco, no uso de suas atribuições que lhe confere a Lei Orgânica Municipal</w:t>
      </w:r>
      <w:r w:rsidR="00605E9E">
        <w:rPr>
          <w:rFonts w:ascii="Times New Roman" w:hAnsi="Times New Roman" w:cs="Times New Roman"/>
        </w:rPr>
        <w:t xml:space="preserve">, </w:t>
      </w:r>
      <w:r w:rsidR="00605E9E" w:rsidRPr="00605E9E">
        <w:rPr>
          <w:rFonts w:ascii="Times New Roman" w:eastAsia="Times New Roman" w:hAnsi="Times New Roman" w:cs="Times New Roman"/>
          <w:lang w:eastAsia="pt-BR"/>
        </w:rPr>
        <w:t>faz saber que a Câmara Municipal de Vereadores aprovou e, eu promulgo e sanciono a seguinte:</w:t>
      </w:r>
      <w:proofErr w:type="gramStart"/>
      <w:r w:rsidR="00605E9E" w:rsidRPr="00605E9E">
        <w:rPr>
          <w:rFonts w:ascii="Times New Roman" w:eastAsia="Times New Roman" w:hAnsi="Times New Roman" w:cs="Times New Roman"/>
          <w:lang w:eastAsia="pt-BR"/>
        </w:rPr>
        <w:tab/>
      </w:r>
      <w:proofErr w:type="gramEnd"/>
      <w:r w:rsidR="00605E9E" w:rsidRPr="00605E9E">
        <w:rPr>
          <w:rFonts w:ascii="Times New Roman" w:eastAsia="Times New Roman" w:hAnsi="Times New Roman" w:cs="Times New Roman"/>
          <w:lang w:eastAsia="pt-BR"/>
        </w:rPr>
        <w:t xml:space="preserve"> </w:t>
      </w:r>
    </w:p>
    <w:p w:rsidR="00605E9E" w:rsidRPr="00605E9E" w:rsidRDefault="00605E9E" w:rsidP="00605E9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605E9E" w:rsidRPr="00605E9E" w:rsidRDefault="00605E9E" w:rsidP="00605E9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605E9E">
        <w:rPr>
          <w:rFonts w:ascii="Times New Roman" w:eastAsia="Times New Roman" w:hAnsi="Times New Roman" w:cs="Times New Roman"/>
          <w:b/>
          <w:lang w:eastAsia="pt-BR"/>
        </w:rPr>
        <w:t>LEI.</w:t>
      </w:r>
    </w:p>
    <w:p w:rsidR="00E51B94" w:rsidRPr="00C34226" w:rsidRDefault="00E51B94" w:rsidP="00605E9E">
      <w:pPr>
        <w:spacing w:after="0" w:line="360" w:lineRule="auto"/>
        <w:rPr>
          <w:rFonts w:ascii="Times New Roman" w:hAnsi="Times New Roman" w:cs="Times New Roman"/>
          <w:b/>
        </w:rPr>
      </w:pPr>
    </w:p>
    <w:p w:rsidR="00E51B94" w:rsidRDefault="00E51B94" w:rsidP="00605E9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34226">
        <w:rPr>
          <w:rFonts w:ascii="Times New Roman" w:hAnsi="Times New Roman" w:cs="Times New Roman"/>
          <w:b/>
        </w:rPr>
        <w:t>Art. 1º</w:t>
      </w:r>
      <w:r w:rsidRPr="00C34226">
        <w:rPr>
          <w:rFonts w:ascii="Times New Roman" w:hAnsi="Times New Roman" w:cs="Times New Roman"/>
        </w:rPr>
        <w:t xml:space="preserve"> - Define a situação excepcional de interesse público nos termos do Art. </w:t>
      </w:r>
      <w:proofErr w:type="gramStart"/>
      <w:r w:rsidRPr="00C34226">
        <w:rPr>
          <w:rFonts w:ascii="Times New Roman" w:hAnsi="Times New Roman" w:cs="Times New Roman"/>
        </w:rPr>
        <w:t>37 inciso IX</w:t>
      </w:r>
      <w:proofErr w:type="gramEnd"/>
      <w:r w:rsidRPr="00C34226">
        <w:rPr>
          <w:rFonts w:ascii="Times New Roman" w:hAnsi="Times New Roman" w:cs="Times New Roman"/>
        </w:rPr>
        <w:t xml:space="preserve"> da Constituição Federal de 1988, autoriza o poder Executivo Municipal a contratar emergencialmente até 31 de Dezembro de 2019, o (a) servidor</w:t>
      </w:r>
      <w:r>
        <w:rPr>
          <w:rFonts w:ascii="Times New Roman" w:hAnsi="Times New Roman" w:cs="Times New Roman"/>
        </w:rPr>
        <w:t xml:space="preserve"> (a</w:t>
      </w:r>
      <w:r w:rsidRPr="00C34226">
        <w:rPr>
          <w:rFonts w:ascii="Times New Roman" w:hAnsi="Times New Roman" w:cs="Times New Roman"/>
        </w:rPr>
        <w:t>) no quadro abaixo</w:t>
      </w:r>
      <w:r>
        <w:rPr>
          <w:rFonts w:ascii="Times New Roman" w:hAnsi="Times New Roman" w:cs="Times New Roman"/>
        </w:rPr>
        <w:t>.</w:t>
      </w:r>
    </w:p>
    <w:p w:rsidR="00E51B94" w:rsidRPr="00C34226" w:rsidRDefault="00E51B94" w:rsidP="00605E9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728"/>
        <w:gridCol w:w="2208"/>
        <w:gridCol w:w="2013"/>
        <w:gridCol w:w="2551"/>
      </w:tblGrid>
      <w:tr w:rsidR="00E51B94" w:rsidRPr="00C34226" w:rsidTr="005E63A3">
        <w:tc>
          <w:tcPr>
            <w:tcW w:w="1728" w:type="dxa"/>
          </w:tcPr>
          <w:p w:rsidR="00E51B94" w:rsidRPr="00C34226" w:rsidRDefault="00E51B94" w:rsidP="00605E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4226">
              <w:rPr>
                <w:rFonts w:ascii="Times New Roman" w:hAnsi="Times New Roman" w:cs="Times New Roman"/>
                <w:b/>
              </w:rPr>
              <w:t>Nº de Servidores</w:t>
            </w:r>
          </w:p>
        </w:tc>
        <w:tc>
          <w:tcPr>
            <w:tcW w:w="2208" w:type="dxa"/>
          </w:tcPr>
          <w:p w:rsidR="00E51B94" w:rsidRPr="00C34226" w:rsidRDefault="00E51B94" w:rsidP="00605E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4226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013" w:type="dxa"/>
          </w:tcPr>
          <w:p w:rsidR="00E51B94" w:rsidRPr="00C34226" w:rsidRDefault="00E51B94" w:rsidP="00605E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Vencimento</w:t>
            </w:r>
          </w:p>
        </w:tc>
        <w:tc>
          <w:tcPr>
            <w:tcW w:w="2551" w:type="dxa"/>
          </w:tcPr>
          <w:p w:rsidR="00E51B94" w:rsidRPr="00C34226" w:rsidRDefault="00E51B94" w:rsidP="00605E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4226">
              <w:rPr>
                <w:rFonts w:ascii="Times New Roman" w:hAnsi="Times New Roman" w:cs="Times New Roman"/>
                <w:b/>
              </w:rPr>
              <w:t>Carga Horária</w:t>
            </w:r>
          </w:p>
        </w:tc>
      </w:tr>
      <w:tr w:rsidR="00E51B94" w:rsidRPr="00C34226" w:rsidTr="005E63A3">
        <w:tc>
          <w:tcPr>
            <w:tcW w:w="1728" w:type="dxa"/>
          </w:tcPr>
          <w:p w:rsidR="00E51B94" w:rsidRPr="00C34226" w:rsidRDefault="00E51B94" w:rsidP="00605E9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2208" w:type="dxa"/>
          </w:tcPr>
          <w:p w:rsidR="00E51B94" w:rsidRPr="00C34226" w:rsidRDefault="00E51B94" w:rsidP="00605E9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226">
              <w:rPr>
                <w:rFonts w:ascii="Times New Roman" w:hAnsi="Times New Roman" w:cs="Times New Roman"/>
              </w:rPr>
              <w:t>Motorista</w:t>
            </w:r>
          </w:p>
        </w:tc>
        <w:tc>
          <w:tcPr>
            <w:tcW w:w="2013" w:type="dxa"/>
          </w:tcPr>
          <w:p w:rsidR="00E51B94" w:rsidRPr="00C34226" w:rsidRDefault="00E51B94" w:rsidP="00605E9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R$ 911,14</w:t>
            </w:r>
          </w:p>
        </w:tc>
        <w:tc>
          <w:tcPr>
            <w:tcW w:w="2551" w:type="dxa"/>
          </w:tcPr>
          <w:p w:rsidR="00E51B94" w:rsidRPr="00C34226" w:rsidRDefault="00E51B94" w:rsidP="00605E9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226">
              <w:rPr>
                <w:rFonts w:ascii="Times New Roman" w:hAnsi="Times New Roman" w:cs="Times New Roman"/>
              </w:rPr>
              <w:t>40 horas</w:t>
            </w:r>
          </w:p>
        </w:tc>
      </w:tr>
    </w:tbl>
    <w:p w:rsidR="00E51B94" w:rsidRPr="00C34226" w:rsidRDefault="00E51B94" w:rsidP="00605E9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E51B94" w:rsidRPr="00C34226" w:rsidRDefault="00E51B94" w:rsidP="00605E9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34226">
        <w:rPr>
          <w:rFonts w:ascii="Times New Roman" w:hAnsi="Times New Roman" w:cs="Times New Roman"/>
          <w:b/>
        </w:rPr>
        <w:t>Art. 2º</w:t>
      </w:r>
      <w:r w:rsidRPr="00C34226">
        <w:rPr>
          <w:rFonts w:ascii="Times New Roman" w:hAnsi="Times New Roman" w:cs="Times New Roman"/>
        </w:rPr>
        <w:t xml:space="preserve"> - As despesas decorrentes desta Lei estão vinculadas a seguinte dotação orçamentária:</w:t>
      </w:r>
    </w:p>
    <w:p w:rsidR="00E51B94" w:rsidRPr="00C34226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Órgão: 09 – Secretaria Municipal de Obras</w:t>
      </w:r>
      <w:proofErr w:type="gramStart"/>
      <w:r>
        <w:rPr>
          <w:rFonts w:ascii="Times New Roman" w:hAnsi="Times New Roman" w:cs="Times New Roman"/>
        </w:rPr>
        <w:t>, Publicas</w:t>
      </w:r>
      <w:proofErr w:type="gramEnd"/>
      <w:r>
        <w:rPr>
          <w:rFonts w:ascii="Times New Roman" w:hAnsi="Times New Roman" w:cs="Times New Roman"/>
        </w:rPr>
        <w:t xml:space="preserve"> Habitação e Saneamento</w:t>
      </w:r>
    </w:p>
    <w:p w:rsidR="00E51B94" w:rsidRPr="00C34226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Unidade 02 - Departamento Municipal de Estradas e Rodagem/DMER</w:t>
      </w:r>
    </w:p>
    <w:p w:rsidR="00E51B94" w:rsidRPr="00C34226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Projeto/Ativ. – </w:t>
      </w:r>
      <w:proofErr w:type="gramStart"/>
      <w:r>
        <w:rPr>
          <w:rFonts w:ascii="Times New Roman" w:hAnsi="Times New Roman" w:cs="Times New Roman"/>
        </w:rPr>
        <w:t>2037 Manutenção</w:t>
      </w:r>
      <w:proofErr w:type="gramEnd"/>
      <w:r>
        <w:rPr>
          <w:rFonts w:ascii="Times New Roman" w:hAnsi="Times New Roman" w:cs="Times New Roman"/>
        </w:rPr>
        <w:t xml:space="preserve"> do Departamento Municipal de Estradas e Rodagem.</w:t>
      </w:r>
    </w:p>
    <w:p w:rsidR="00E51B94" w:rsidRPr="00C34226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313-3.1.90.11</w:t>
      </w:r>
      <w:r w:rsidRPr="00C34226">
        <w:rPr>
          <w:rFonts w:ascii="Times New Roman" w:hAnsi="Times New Roman" w:cs="Times New Roman"/>
        </w:rPr>
        <w:t>.00.00.00</w:t>
      </w:r>
      <w:r>
        <w:rPr>
          <w:rFonts w:ascii="Times New Roman" w:hAnsi="Times New Roman" w:cs="Times New Roman"/>
        </w:rPr>
        <w:t xml:space="preserve"> -</w:t>
      </w:r>
      <w:r w:rsidRPr="00C34226">
        <w:rPr>
          <w:rFonts w:ascii="Times New Roman" w:hAnsi="Times New Roman" w:cs="Times New Roman"/>
        </w:rPr>
        <w:t xml:space="preserve"> Vencimentos e vantagens fixas – Pessoal Civil</w:t>
      </w:r>
    </w:p>
    <w:p w:rsidR="00E51B94" w:rsidRPr="00C34226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51B94" w:rsidRDefault="00E51B94" w:rsidP="00605E9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34226">
        <w:rPr>
          <w:rFonts w:ascii="Times New Roman" w:hAnsi="Times New Roman" w:cs="Times New Roman"/>
          <w:b/>
        </w:rPr>
        <w:lastRenderedPageBreak/>
        <w:t>Art. 3º</w:t>
      </w:r>
      <w:r w:rsidRPr="00C34226">
        <w:rPr>
          <w:rFonts w:ascii="Times New Roman" w:hAnsi="Times New Roman" w:cs="Times New Roman"/>
        </w:rPr>
        <w:t xml:space="preserve"> - </w:t>
      </w:r>
      <w:r w:rsidRPr="00D75CB3">
        <w:rPr>
          <w:rFonts w:ascii="Times New Roman" w:hAnsi="Times New Roman" w:cs="Times New Roman"/>
        </w:rPr>
        <w:t xml:space="preserve">O critério de chamamento para o preenchimento da vaga do presente contrato </w:t>
      </w:r>
      <w:r w:rsidR="00605E9E">
        <w:rPr>
          <w:rFonts w:ascii="Times New Roman" w:hAnsi="Times New Roman" w:cs="Times New Roman"/>
        </w:rPr>
        <w:t>emergencial</w:t>
      </w:r>
      <w:proofErr w:type="gramStart"/>
      <w:r w:rsidR="00605E9E">
        <w:rPr>
          <w:rFonts w:ascii="Times New Roman" w:hAnsi="Times New Roman" w:cs="Times New Roman"/>
        </w:rPr>
        <w:t xml:space="preserve">, </w:t>
      </w:r>
      <w:r w:rsidRPr="00D75CB3">
        <w:rPr>
          <w:rFonts w:ascii="Times New Roman" w:hAnsi="Times New Roman" w:cs="Times New Roman"/>
        </w:rPr>
        <w:t>será</w:t>
      </w:r>
      <w:proofErr w:type="gramEnd"/>
      <w:r w:rsidRPr="00D75CB3">
        <w:rPr>
          <w:rFonts w:ascii="Times New Roman" w:hAnsi="Times New Roman" w:cs="Times New Roman"/>
        </w:rPr>
        <w:t xml:space="preserve"> a lista de classificação do Processo Seletivo do Edital 003/2019</w:t>
      </w:r>
      <w:r>
        <w:rPr>
          <w:rFonts w:ascii="Times New Roman" w:hAnsi="Times New Roman" w:cs="Times New Roman"/>
        </w:rPr>
        <w:t>.</w:t>
      </w:r>
    </w:p>
    <w:p w:rsidR="00E51B94" w:rsidRPr="00D75CB3" w:rsidRDefault="00E51B94" w:rsidP="00605E9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E51B94" w:rsidRPr="00C34226" w:rsidRDefault="00E51B94" w:rsidP="00605E9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4</w:t>
      </w:r>
      <w:r w:rsidRPr="00C34226">
        <w:rPr>
          <w:rFonts w:ascii="Times New Roman" w:hAnsi="Times New Roman" w:cs="Times New Roman"/>
          <w:b/>
        </w:rPr>
        <w:t>º</w:t>
      </w:r>
      <w:r w:rsidRPr="00C342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C34226">
        <w:rPr>
          <w:rFonts w:ascii="Times New Roman" w:hAnsi="Times New Roman" w:cs="Times New Roman"/>
        </w:rPr>
        <w:t>Esta Lei entrará em vigor na data de sua publicação, revogada as disposições em contrário.</w:t>
      </w:r>
    </w:p>
    <w:p w:rsidR="00E51B94" w:rsidRPr="00C34226" w:rsidRDefault="00E51B94" w:rsidP="00605E9E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E51B94" w:rsidRPr="00C34226" w:rsidRDefault="00E51B94" w:rsidP="00605E9E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  <w:r w:rsidRPr="00C34226">
        <w:rPr>
          <w:rFonts w:ascii="Times New Roman" w:hAnsi="Times New Roman" w:cs="Times New Roman"/>
        </w:rPr>
        <w:t xml:space="preserve">Gabinete do Prefeito Municipal em </w:t>
      </w:r>
      <w:r w:rsidR="00605E9E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 xml:space="preserve"> </w:t>
      </w:r>
      <w:r w:rsidRPr="00C34226">
        <w:rPr>
          <w:rFonts w:ascii="Times New Roman" w:hAnsi="Times New Roman" w:cs="Times New Roman"/>
        </w:rPr>
        <w:t xml:space="preserve">de </w:t>
      </w:r>
      <w:r>
        <w:rPr>
          <w:rFonts w:ascii="Times New Roman" w:hAnsi="Times New Roman" w:cs="Times New Roman"/>
        </w:rPr>
        <w:t>junh</w:t>
      </w:r>
      <w:r w:rsidRPr="00C34226">
        <w:rPr>
          <w:rFonts w:ascii="Times New Roman" w:hAnsi="Times New Roman" w:cs="Times New Roman"/>
        </w:rPr>
        <w:t>o de 2019.</w:t>
      </w:r>
    </w:p>
    <w:p w:rsidR="00E51B94" w:rsidRPr="00C34226" w:rsidRDefault="00E51B94" w:rsidP="00605E9E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E51B94" w:rsidRPr="00C34226" w:rsidRDefault="00E51B94" w:rsidP="00605E9E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E51B94" w:rsidRPr="00C34226" w:rsidRDefault="00E51B94" w:rsidP="00605E9E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E51B94" w:rsidRPr="00C34226" w:rsidRDefault="00E51B94" w:rsidP="00605E9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LEONIR KOCHE</w:t>
      </w:r>
    </w:p>
    <w:p w:rsidR="00E51B94" w:rsidRPr="00C34226" w:rsidRDefault="00E51B94" w:rsidP="00605E9E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Municipal</w:t>
      </w:r>
      <w:r w:rsidRPr="00C34226">
        <w:rPr>
          <w:rFonts w:ascii="Times New Roman" w:hAnsi="Times New Roman" w:cs="Times New Roman"/>
        </w:rPr>
        <w:t>.</w:t>
      </w:r>
    </w:p>
    <w:p w:rsidR="00E51B94" w:rsidRPr="00C34226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05E9E" w:rsidRPr="00605E9E" w:rsidRDefault="00605E9E" w:rsidP="00605E9E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  <w:r w:rsidRPr="00605E9E">
        <w:rPr>
          <w:rFonts w:ascii="Times New Roman" w:eastAsia="Calibri" w:hAnsi="Times New Roman" w:cs="Times New Roman"/>
        </w:rPr>
        <w:t>Registre-se e Publique-se</w:t>
      </w:r>
    </w:p>
    <w:p w:rsidR="00605E9E" w:rsidRPr="00605E9E" w:rsidRDefault="00605E9E" w:rsidP="00605E9E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</w:p>
    <w:p w:rsidR="00605E9E" w:rsidRPr="00605E9E" w:rsidRDefault="00605E9E" w:rsidP="00605E9E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</w:p>
    <w:p w:rsidR="00605E9E" w:rsidRPr="00605E9E" w:rsidRDefault="00605E9E" w:rsidP="00605E9E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</w:p>
    <w:p w:rsidR="00605E9E" w:rsidRPr="00605E9E" w:rsidRDefault="00605E9E" w:rsidP="00605E9E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  <w:r w:rsidRPr="00605E9E">
        <w:rPr>
          <w:rFonts w:ascii="Times New Roman" w:eastAsia="Calibri" w:hAnsi="Times New Roman" w:cs="Times New Roman"/>
          <w:b/>
        </w:rPr>
        <w:t>EDERSON WINK</w:t>
      </w:r>
    </w:p>
    <w:p w:rsidR="00605E9E" w:rsidRPr="00605E9E" w:rsidRDefault="00605E9E" w:rsidP="00605E9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605E9E">
        <w:rPr>
          <w:rFonts w:ascii="Times New Roman" w:eastAsia="Times New Roman" w:hAnsi="Times New Roman" w:cs="Times New Roman"/>
          <w:lang w:eastAsia="pt-BR"/>
        </w:rPr>
        <w:t xml:space="preserve">Secretário da Administração e Coord. </w:t>
      </w:r>
      <w:proofErr w:type="gramStart"/>
      <w:r w:rsidRPr="00605E9E"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p w:rsidR="00E51B94" w:rsidRPr="00C34226" w:rsidRDefault="00E51B94" w:rsidP="00605E9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76A2D" w:rsidRDefault="00076A2D" w:rsidP="00605E9E">
      <w:pPr>
        <w:spacing w:line="360" w:lineRule="auto"/>
      </w:pPr>
    </w:p>
    <w:sectPr w:rsidR="00076A2D" w:rsidSect="00605E9E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94"/>
    <w:rsid w:val="00076A2D"/>
    <w:rsid w:val="00363DB6"/>
    <w:rsid w:val="00605E9E"/>
    <w:rsid w:val="00E5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B94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51B94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B94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51B94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2019-06-25T14:24:00Z</cp:lastPrinted>
  <dcterms:created xsi:type="dcterms:W3CDTF">2019-06-25T13:49:00Z</dcterms:created>
  <dcterms:modified xsi:type="dcterms:W3CDTF">2019-06-25T16:23:00Z</dcterms:modified>
</cp:coreProperties>
</file>