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AD3" w:rsidRPr="00202AD3" w:rsidRDefault="00202AD3" w:rsidP="00202AD3">
      <w:pPr>
        <w:spacing w:after="20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LEI MUNICIPAL Nº 2.951</w:t>
      </w:r>
      <w:r w:rsidRPr="00202AD3">
        <w:rPr>
          <w:rFonts w:ascii="Times New Roman" w:hAnsi="Times New Roman"/>
          <w:b/>
          <w:sz w:val="24"/>
          <w:szCs w:val="24"/>
        </w:rPr>
        <w:t>/2019</w:t>
      </w:r>
    </w:p>
    <w:p w:rsidR="00202AD3" w:rsidRPr="00202AD3" w:rsidRDefault="00202AD3" w:rsidP="00202AD3">
      <w:pPr>
        <w:spacing w:after="200"/>
        <w:jc w:val="center"/>
        <w:rPr>
          <w:rFonts w:ascii="Times New Roman" w:hAnsi="Times New Roman"/>
          <w:b/>
          <w:sz w:val="24"/>
          <w:szCs w:val="24"/>
        </w:rPr>
      </w:pPr>
      <w:r w:rsidRPr="00202AD3">
        <w:rPr>
          <w:rFonts w:ascii="Times New Roman" w:hAnsi="Times New Roman"/>
          <w:b/>
          <w:sz w:val="24"/>
          <w:szCs w:val="24"/>
        </w:rPr>
        <w:t>19 DE NOVEMBRO DE 2019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202AD3" w:rsidRPr="00095757" w:rsidRDefault="00202AD3" w:rsidP="00202AD3">
      <w:pPr>
        <w:pStyle w:val="western"/>
        <w:spacing w:before="0" w:beforeAutospacing="0" w:after="0" w:line="360" w:lineRule="auto"/>
        <w:ind w:left="3402"/>
        <w:jc w:val="both"/>
        <w:rPr>
          <w:b/>
          <w:bCs/>
        </w:rPr>
      </w:pPr>
      <w:r w:rsidRPr="00095757">
        <w:rPr>
          <w:b/>
        </w:rPr>
        <w:t>“INSTITUI INDENIZAÇÃO</w:t>
      </w:r>
      <w:r w:rsidRPr="00095757">
        <w:rPr>
          <w:b/>
          <w:bCs/>
        </w:rPr>
        <w:t xml:space="preserve"> AOS VISITADORES DO PIM E ABRE CRÉDITO ESPECIAL” </w:t>
      </w:r>
    </w:p>
    <w:p w:rsidR="00202AD3" w:rsidRDefault="00202AD3" w:rsidP="00202AD3">
      <w:pPr>
        <w:pStyle w:val="western"/>
        <w:spacing w:before="0" w:beforeAutospacing="0" w:after="0" w:line="276" w:lineRule="auto"/>
        <w:jc w:val="center"/>
        <w:rPr>
          <w:b/>
        </w:rPr>
      </w:pPr>
    </w:p>
    <w:p w:rsidR="00202AD3" w:rsidRDefault="00202AD3" w:rsidP="00202AD3">
      <w:pPr>
        <w:spacing w:after="119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02A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  <w:r w:rsidRPr="00202AD3">
        <w:rPr>
          <w:rFonts w:ascii="Times New Roman" w:eastAsia="Times New Roman" w:hAnsi="Times New Roman" w:cs="Times New Roman"/>
          <w:sz w:val="24"/>
          <w:szCs w:val="24"/>
          <w:lang w:eastAsia="pt-BR"/>
        </w:rPr>
        <w:t>, Prefeito Municipal de Erval Seco RS, no uso das atribuições que lhe são conferidas pela Lei Orgânica Municipal, faz saber que a Câmara Municipal de Vereadores aprovou e, eu promulgo e sanciono a seguinte:</w:t>
      </w:r>
    </w:p>
    <w:p w:rsidR="00202AD3" w:rsidRPr="00202AD3" w:rsidRDefault="00202AD3" w:rsidP="00202AD3">
      <w:pPr>
        <w:spacing w:after="119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02AD3" w:rsidRPr="00202AD3" w:rsidRDefault="00202AD3" w:rsidP="00202AD3">
      <w:pPr>
        <w:spacing w:before="100" w:beforeAutospacing="1" w:after="119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02A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center"/>
        <w:rPr>
          <w:b/>
        </w:rPr>
      </w:pPr>
    </w:p>
    <w:p w:rsidR="00202AD3" w:rsidRDefault="00202AD3" w:rsidP="00202AD3">
      <w:pPr>
        <w:pStyle w:val="western"/>
        <w:spacing w:before="0" w:beforeAutospacing="0" w:after="0" w:line="360" w:lineRule="auto"/>
        <w:jc w:val="both"/>
      </w:pPr>
      <w:r w:rsidRPr="00095757">
        <w:rPr>
          <w:b/>
        </w:rPr>
        <w:tab/>
        <w:t>Art. 1º</w:t>
      </w:r>
      <w:r w:rsidRPr="00095757">
        <w:t xml:space="preserve"> - Fica o Poder Executivo Municipal autorizado a instituir indenização mensal no valor de </w:t>
      </w:r>
      <w:proofErr w:type="gramStart"/>
      <w:r w:rsidRPr="00095757">
        <w:t>R$ 120,00 (cento e vinte reais) para cada Visitador do Programa Primeira</w:t>
      </w:r>
      <w:proofErr w:type="gramEnd"/>
      <w:r w:rsidRPr="00095757">
        <w:t xml:space="preserve"> Infância Melhor para auxílio de transporte e deslocamento.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</w:pPr>
    </w:p>
    <w:p w:rsidR="00202AD3" w:rsidRDefault="00202AD3" w:rsidP="00202AD3">
      <w:pPr>
        <w:pStyle w:val="western"/>
        <w:spacing w:before="0" w:beforeAutospacing="0" w:after="0" w:line="360" w:lineRule="auto"/>
        <w:jc w:val="both"/>
        <w:rPr>
          <w:color w:val="000000"/>
        </w:rPr>
      </w:pPr>
      <w:r w:rsidRPr="00095757">
        <w:t xml:space="preserve"> </w:t>
      </w:r>
      <w:r w:rsidRPr="00095757">
        <w:tab/>
      </w:r>
      <w:r w:rsidRPr="00095757">
        <w:rPr>
          <w:b/>
        </w:rPr>
        <w:t>Parágrafo Único</w:t>
      </w:r>
      <w:r w:rsidRPr="00095757">
        <w:t xml:space="preserve">: A indenização criada pelo artigo primeiro </w:t>
      </w:r>
      <w:r w:rsidRPr="00095757">
        <w:rPr>
          <w:color w:val="000000"/>
        </w:rPr>
        <w:t>não tem natureza salarial, nem se incorpora à remuneração para quaisquer efeitos e não se configura como rendimento tributável do servidor.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  <w:rPr>
          <w:color w:val="000000"/>
        </w:rPr>
      </w:pPr>
    </w:p>
    <w:p w:rsidR="00202AD3" w:rsidRPr="00095757" w:rsidRDefault="00202AD3" w:rsidP="00202AD3">
      <w:pPr>
        <w:pStyle w:val="NormalWeb"/>
        <w:shd w:val="clear" w:color="auto" w:fill="FFFFFF"/>
        <w:spacing w:before="0" w:beforeAutospacing="0" w:after="0" w:afterAutospacing="0" w:line="360" w:lineRule="auto"/>
        <w:ind w:firstLine="525"/>
        <w:rPr>
          <w:color w:val="000000"/>
        </w:rPr>
      </w:pPr>
      <w:r w:rsidRPr="00095757">
        <w:rPr>
          <w:b/>
        </w:rPr>
        <w:t>Art. 2</w:t>
      </w:r>
      <w:r w:rsidRPr="00095757">
        <w:t xml:space="preserve">º - </w:t>
      </w:r>
      <w:r w:rsidRPr="00095757">
        <w:rPr>
          <w:color w:val="333333"/>
          <w:shd w:val="clear" w:color="auto" w:fill="FFFFFF"/>
        </w:rPr>
        <w:t>No Período das férias os visitadores não receberão a indenização.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</w:pPr>
    </w:p>
    <w:p w:rsidR="00202AD3" w:rsidRPr="009D7F59" w:rsidRDefault="00202AD3" w:rsidP="00202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ab/>
        <w:t>Art. 3</w:t>
      </w:r>
      <w:r w:rsidRPr="00095757">
        <w:rPr>
          <w:rFonts w:ascii="Times New Roman" w:hAnsi="Times New Roman" w:cs="Times New Roman"/>
          <w:sz w:val="24"/>
          <w:szCs w:val="24"/>
        </w:rPr>
        <w:t>º - Fica o Poder Executivo Municipal autorizado a Abrir Crédito Especial no valor de R$ 960,00 (novecentos e sessenta reais) nas seguintes dotações orçamentárias:</w:t>
      </w:r>
      <w:bookmarkStart w:id="0" w:name="_GoBack"/>
      <w:bookmarkEnd w:id="0"/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>Órgão 07 – Secretaria da Saúde e Bem Estar Social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>Unidade 01- Fundo Municipal da Saúde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5757">
        <w:rPr>
          <w:rFonts w:ascii="Times New Roman" w:hAnsi="Times New Roman" w:cs="Times New Roman"/>
          <w:sz w:val="24"/>
          <w:szCs w:val="24"/>
        </w:rPr>
        <w:t>Proj</w:t>
      </w:r>
      <w:proofErr w:type="spellEnd"/>
      <w:r w:rsidRPr="0009575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95757">
        <w:rPr>
          <w:rFonts w:ascii="Times New Roman" w:hAnsi="Times New Roman" w:cs="Times New Roman"/>
          <w:sz w:val="24"/>
          <w:szCs w:val="24"/>
        </w:rPr>
        <w:t>Ativ.</w:t>
      </w:r>
      <w:proofErr w:type="gramEnd"/>
      <w:r w:rsidRPr="00095757">
        <w:rPr>
          <w:rFonts w:ascii="Times New Roman" w:hAnsi="Times New Roman" w:cs="Times New Roman"/>
          <w:sz w:val="24"/>
          <w:szCs w:val="24"/>
        </w:rPr>
        <w:t xml:space="preserve">– Primeira Infância Melhor  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5757">
        <w:rPr>
          <w:rFonts w:ascii="Times New Roman" w:hAnsi="Times New Roman" w:cs="Times New Roman"/>
          <w:sz w:val="24"/>
          <w:szCs w:val="24"/>
        </w:rPr>
        <w:t>3.3.90.49.00.00.00.00 Auxilio Transporte</w:t>
      </w:r>
      <w:proofErr w:type="gramStart"/>
      <w:r w:rsidRPr="00095757">
        <w:rPr>
          <w:rFonts w:ascii="Times New Roman" w:hAnsi="Times New Roman" w:cs="Times New Roman"/>
          <w:sz w:val="24"/>
          <w:szCs w:val="24"/>
        </w:rPr>
        <w:t>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proofErr w:type="gramEnd"/>
      <w:r w:rsidRPr="00095757">
        <w:rPr>
          <w:rFonts w:ascii="Times New Roman" w:hAnsi="Times New Roman" w:cs="Times New Roman"/>
          <w:sz w:val="24"/>
          <w:szCs w:val="24"/>
        </w:rPr>
        <w:t>R$ 960,00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</w:pPr>
    </w:p>
    <w:p w:rsidR="00202AD3" w:rsidRPr="00095757" w:rsidRDefault="00202AD3" w:rsidP="00202AD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 xml:space="preserve">Art. 4º - </w:t>
      </w:r>
      <w:r w:rsidRPr="00095757">
        <w:rPr>
          <w:rFonts w:ascii="Times New Roman" w:hAnsi="Times New Roman" w:cs="Times New Roman"/>
          <w:sz w:val="24"/>
          <w:szCs w:val="24"/>
        </w:rPr>
        <w:t xml:space="preserve">Servirá de recurso para cobertura do crédito especial aberto pelo artigo 1º a redução da seguinte dotação orçamentária: 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>Órgão 07 – Secretaria da Saúde e Bem Estar Social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95757">
        <w:rPr>
          <w:rFonts w:ascii="Times New Roman" w:hAnsi="Times New Roman" w:cs="Times New Roman"/>
          <w:b/>
          <w:sz w:val="24"/>
          <w:szCs w:val="24"/>
        </w:rPr>
        <w:t>Unidade 01- Fundo Municipal da Saúde</w:t>
      </w:r>
    </w:p>
    <w:p w:rsidR="00202AD3" w:rsidRPr="00095757" w:rsidRDefault="00202AD3" w:rsidP="00202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5757">
        <w:rPr>
          <w:rFonts w:ascii="Times New Roman" w:hAnsi="Times New Roman" w:cs="Times New Roman"/>
          <w:sz w:val="24"/>
          <w:szCs w:val="24"/>
        </w:rPr>
        <w:t>Proj</w:t>
      </w:r>
      <w:proofErr w:type="spellEnd"/>
      <w:r w:rsidRPr="0009575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95757">
        <w:rPr>
          <w:rFonts w:ascii="Times New Roman" w:hAnsi="Times New Roman" w:cs="Times New Roman"/>
          <w:sz w:val="24"/>
          <w:szCs w:val="24"/>
        </w:rPr>
        <w:t>Ativ.</w:t>
      </w:r>
      <w:proofErr w:type="gramEnd"/>
      <w:r w:rsidRPr="00095757">
        <w:rPr>
          <w:rFonts w:ascii="Times New Roman" w:hAnsi="Times New Roman" w:cs="Times New Roman"/>
          <w:sz w:val="24"/>
          <w:szCs w:val="24"/>
        </w:rPr>
        <w:t xml:space="preserve">– Manutenção da Secretaria Municipal de Saúde  </w:t>
      </w:r>
    </w:p>
    <w:p w:rsidR="00202AD3" w:rsidRPr="00202AD3" w:rsidRDefault="00202AD3" w:rsidP="00202A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5757">
        <w:rPr>
          <w:rFonts w:ascii="Times New Roman" w:hAnsi="Times New Roman" w:cs="Times New Roman"/>
          <w:sz w:val="24"/>
          <w:szCs w:val="24"/>
        </w:rPr>
        <w:t xml:space="preserve">3.3.90.48.00.00.00.00 0040 Outros Auxílios Financeiros Pessoa </w:t>
      </w:r>
      <w:r>
        <w:rPr>
          <w:rFonts w:ascii="Times New Roman" w:hAnsi="Times New Roman" w:cs="Times New Roman"/>
          <w:sz w:val="24"/>
          <w:szCs w:val="24"/>
        </w:rPr>
        <w:t>Física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</w:t>
      </w:r>
      <w:proofErr w:type="gramEnd"/>
      <w:r w:rsidRPr="00095757">
        <w:rPr>
          <w:rFonts w:ascii="Times New Roman" w:hAnsi="Times New Roman" w:cs="Times New Roman"/>
          <w:sz w:val="24"/>
          <w:szCs w:val="24"/>
        </w:rPr>
        <w:t>R$ 960,00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</w:pPr>
      <w:r w:rsidRPr="00095757">
        <w:rPr>
          <w:b/>
        </w:rPr>
        <w:tab/>
        <w:t xml:space="preserve">Art. 5º </w:t>
      </w:r>
      <w:r w:rsidRPr="00095757">
        <w:t>- Esta lei entrará em vigor na data de sua publicação, revogadas as disposições em contrário.</w:t>
      </w:r>
    </w:p>
    <w:p w:rsidR="00202AD3" w:rsidRPr="00095757" w:rsidRDefault="00202AD3" w:rsidP="00202AD3">
      <w:pPr>
        <w:pStyle w:val="western"/>
        <w:spacing w:before="0" w:beforeAutospacing="0" w:after="0" w:line="360" w:lineRule="auto"/>
        <w:jc w:val="both"/>
      </w:pPr>
    </w:p>
    <w:p w:rsidR="00202AD3" w:rsidRPr="00202AD3" w:rsidRDefault="00202AD3" w:rsidP="00202A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 w:rsidRPr="00202AD3">
        <w:rPr>
          <w:rFonts w:ascii="Times New Roman" w:hAnsi="Times New Roman" w:cs="Times New Roman"/>
          <w:sz w:val="24"/>
          <w:szCs w:val="24"/>
        </w:rPr>
        <w:t xml:space="preserve">Prefeitura Municipal de Erval </w:t>
      </w:r>
      <w:proofErr w:type="gramStart"/>
      <w:r w:rsidRPr="00202AD3">
        <w:rPr>
          <w:rFonts w:ascii="Times New Roman" w:hAnsi="Times New Roman" w:cs="Times New Roman"/>
          <w:sz w:val="24"/>
          <w:szCs w:val="24"/>
        </w:rPr>
        <w:t>Seco</w:t>
      </w:r>
      <w:proofErr w:type="gramEnd"/>
      <w:r w:rsidRPr="00202AD3">
        <w:rPr>
          <w:rFonts w:ascii="Times New Roman" w:hAnsi="Times New Roman" w:cs="Times New Roman"/>
          <w:sz w:val="24"/>
          <w:szCs w:val="24"/>
        </w:rPr>
        <w:t>, 19 de novembro de 2019.</w:t>
      </w:r>
    </w:p>
    <w:p w:rsidR="00202AD3" w:rsidRPr="00202AD3" w:rsidRDefault="00202AD3" w:rsidP="00202AD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02AD3" w:rsidRPr="00202AD3" w:rsidRDefault="00202AD3" w:rsidP="00202AD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02AD3" w:rsidRPr="00202AD3" w:rsidRDefault="00202AD3" w:rsidP="00202AD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02AD3" w:rsidRPr="00202AD3" w:rsidRDefault="00202AD3" w:rsidP="00202A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AD3">
        <w:rPr>
          <w:rFonts w:ascii="Times New Roman" w:hAnsi="Times New Roman" w:cs="Times New Roman"/>
          <w:b/>
          <w:bCs/>
          <w:sz w:val="24"/>
          <w:szCs w:val="24"/>
        </w:rPr>
        <w:t>LEONIR KOCHE</w:t>
      </w:r>
    </w:p>
    <w:p w:rsidR="00202AD3" w:rsidRPr="00202AD3" w:rsidRDefault="00202AD3" w:rsidP="00202A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AD3">
        <w:rPr>
          <w:rFonts w:ascii="Times New Roman" w:hAnsi="Times New Roman" w:cs="Times New Roman"/>
          <w:b/>
          <w:bCs/>
          <w:sz w:val="24"/>
          <w:szCs w:val="24"/>
        </w:rPr>
        <w:t>Prefeito Municipal</w:t>
      </w:r>
    </w:p>
    <w:p w:rsidR="00202AD3" w:rsidRPr="00202AD3" w:rsidRDefault="00202AD3" w:rsidP="00202AD3">
      <w:pPr>
        <w:spacing w:after="200"/>
      </w:pPr>
    </w:p>
    <w:p w:rsidR="00202AD3" w:rsidRPr="00202AD3" w:rsidRDefault="00202AD3" w:rsidP="00202AD3">
      <w:pPr>
        <w:spacing w:after="200"/>
        <w:contextualSpacing/>
        <w:rPr>
          <w:rFonts w:ascii="Times New Roman" w:hAnsi="Times New Roman"/>
          <w:sz w:val="24"/>
          <w:szCs w:val="24"/>
        </w:rPr>
      </w:pPr>
      <w:r w:rsidRPr="00202AD3">
        <w:rPr>
          <w:rFonts w:ascii="Times New Roman" w:hAnsi="Times New Roman"/>
          <w:sz w:val="24"/>
          <w:szCs w:val="24"/>
        </w:rPr>
        <w:t>Registre-se e Publique-se</w:t>
      </w:r>
    </w:p>
    <w:p w:rsidR="00202AD3" w:rsidRPr="00202AD3" w:rsidRDefault="00202AD3" w:rsidP="00202AD3">
      <w:pPr>
        <w:spacing w:after="200"/>
        <w:contextualSpacing/>
        <w:rPr>
          <w:rFonts w:ascii="Times New Roman" w:hAnsi="Times New Roman"/>
          <w:sz w:val="24"/>
          <w:szCs w:val="24"/>
        </w:rPr>
      </w:pPr>
    </w:p>
    <w:p w:rsidR="00202AD3" w:rsidRPr="00202AD3" w:rsidRDefault="00202AD3" w:rsidP="00202AD3">
      <w:pPr>
        <w:tabs>
          <w:tab w:val="left" w:pos="1185"/>
        </w:tabs>
        <w:spacing w:after="200"/>
        <w:contextualSpacing/>
        <w:rPr>
          <w:rFonts w:ascii="Times New Roman" w:hAnsi="Times New Roman"/>
          <w:b/>
          <w:sz w:val="24"/>
          <w:szCs w:val="24"/>
        </w:rPr>
      </w:pPr>
      <w:r w:rsidRPr="00202AD3">
        <w:rPr>
          <w:rFonts w:ascii="Times New Roman" w:hAnsi="Times New Roman"/>
          <w:b/>
          <w:sz w:val="24"/>
          <w:szCs w:val="24"/>
        </w:rPr>
        <w:tab/>
      </w:r>
    </w:p>
    <w:p w:rsidR="00202AD3" w:rsidRPr="00202AD3" w:rsidRDefault="00202AD3" w:rsidP="00202AD3">
      <w:pPr>
        <w:spacing w:after="200"/>
        <w:contextualSpacing/>
        <w:rPr>
          <w:rFonts w:ascii="Times New Roman" w:hAnsi="Times New Roman"/>
          <w:b/>
          <w:sz w:val="24"/>
          <w:szCs w:val="24"/>
        </w:rPr>
      </w:pPr>
      <w:r w:rsidRPr="00202AD3">
        <w:rPr>
          <w:rFonts w:ascii="Times New Roman" w:hAnsi="Times New Roman"/>
          <w:b/>
          <w:sz w:val="24"/>
          <w:szCs w:val="24"/>
        </w:rPr>
        <w:t>EDERSON WINK</w:t>
      </w:r>
    </w:p>
    <w:p w:rsidR="00202AD3" w:rsidRPr="00202AD3" w:rsidRDefault="00202AD3" w:rsidP="00202AD3">
      <w:pPr>
        <w:spacing w:after="200"/>
        <w:rPr>
          <w:rFonts w:ascii="Times New Roman" w:eastAsia="Times New Roman" w:hAnsi="Times New Roman"/>
          <w:sz w:val="24"/>
          <w:szCs w:val="24"/>
          <w:lang w:eastAsia="pt-BR"/>
        </w:rPr>
      </w:pPr>
      <w:r w:rsidRPr="00202AD3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202AD3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3D280A" w:rsidRDefault="003D280A" w:rsidP="00202AD3">
      <w:pPr>
        <w:spacing w:line="360" w:lineRule="auto"/>
      </w:pPr>
    </w:p>
    <w:sectPr w:rsidR="003D280A" w:rsidSect="00202AD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D3"/>
    <w:rsid w:val="00202AD3"/>
    <w:rsid w:val="003D280A"/>
    <w:rsid w:val="009D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AD3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02AD3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02A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AD3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02AD3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02AD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2019-11-19T14:41:00Z</dcterms:created>
  <dcterms:modified xsi:type="dcterms:W3CDTF">2019-11-19T14:59:00Z</dcterms:modified>
</cp:coreProperties>
</file>