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646" w:rsidRPr="00755646" w:rsidRDefault="00755646" w:rsidP="00755646">
      <w:pPr>
        <w:widowControl w:val="0"/>
        <w:autoSpaceDE w:val="0"/>
        <w:autoSpaceDN w:val="0"/>
        <w:spacing w:after="0"/>
        <w:jc w:val="center"/>
        <w:rPr>
          <w:rFonts w:ascii="Times New Roman" w:eastAsia="DejaVu Sans" w:hAnsi="Times New Roman" w:cs="Times New Roman"/>
          <w:b/>
          <w:sz w:val="24"/>
          <w:szCs w:val="24"/>
          <w:lang w:val="pt-PT"/>
        </w:rPr>
      </w:pPr>
    </w:p>
    <w:p w:rsidR="00755646" w:rsidRPr="00755646" w:rsidRDefault="00755646" w:rsidP="00755646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LEI MUNICIPAL Nº 2.957</w:t>
      </w:r>
      <w:r w:rsidRPr="00755646">
        <w:rPr>
          <w:rFonts w:ascii="Times New Roman" w:eastAsia="Calibri" w:hAnsi="Times New Roman" w:cs="Times New Roman"/>
          <w:b/>
          <w:sz w:val="24"/>
          <w:szCs w:val="24"/>
        </w:rPr>
        <w:t>/2019</w:t>
      </w:r>
    </w:p>
    <w:p w:rsidR="00755646" w:rsidRPr="00755646" w:rsidRDefault="00755646" w:rsidP="0075564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5646">
        <w:rPr>
          <w:rFonts w:ascii="Times New Roman" w:eastAsia="Calibri" w:hAnsi="Times New Roman" w:cs="Times New Roman"/>
          <w:b/>
          <w:sz w:val="24"/>
          <w:szCs w:val="24"/>
        </w:rPr>
        <w:t>26 DE DEZEMBRO DE 2019</w:t>
      </w:r>
    </w:p>
    <w:p w:rsidR="00755646" w:rsidRPr="00755646" w:rsidRDefault="00755646" w:rsidP="00755646">
      <w:pPr>
        <w:widowControl w:val="0"/>
        <w:autoSpaceDE w:val="0"/>
        <w:autoSpaceDN w:val="0"/>
        <w:spacing w:after="0"/>
        <w:jc w:val="center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before="1" w:after="0"/>
        <w:rPr>
          <w:rFonts w:ascii="Times New Roman" w:eastAsia="DejaVu Sans" w:hAnsi="Times New Roman" w:cs="Times New Roman"/>
          <w:b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3969" w:right="98"/>
        <w:jc w:val="both"/>
        <w:rPr>
          <w:rFonts w:ascii="Times New Roman" w:eastAsia="DejaVu Sans" w:hAnsi="Times New Roman" w:cs="Times New Roman"/>
          <w:b/>
          <w:w w:val="105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w w:val="105"/>
          <w:sz w:val="24"/>
          <w:szCs w:val="24"/>
          <w:lang w:val="pt-PT"/>
        </w:rPr>
        <w:t xml:space="preserve">DISPÕE SOBRE A REALIZAÇÃO DE FEIRAS </w:t>
      </w:r>
      <w:proofErr w:type="gramStart"/>
      <w:r w:rsidRPr="00755646">
        <w:rPr>
          <w:rFonts w:ascii="Times New Roman" w:eastAsia="DejaVu Sans" w:hAnsi="Times New Roman" w:cs="Times New Roman"/>
          <w:b/>
          <w:w w:val="105"/>
          <w:sz w:val="24"/>
          <w:szCs w:val="24"/>
          <w:lang w:val="pt-PT"/>
        </w:rPr>
        <w:t>EVENTUAIS/ITINERANTES</w:t>
      </w:r>
      <w:proofErr w:type="gramEnd"/>
      <w:r w:rsidRPr="00755646">
        <w:rPr>
          <w:rFonts w:ascii="Times New Roman" w:eastAsia="DejaVu Sans" w:hAnsi="Times New Roman" w:cs="Times New Roman"/>
          <w:b/>
          <w:w w:val="105"/>
          <w:sz w:val="24"/>
          <w:szCs w:val="24"/>
          <w:lang w:val="pt-PT"/>
        </w:rPr>
        <w:t xml:space="preserve"> NO MUNICÍPIO DE ERVAL SECO E DÁ OUTRAS PROVIDÊNCIAS.</w:t>
      </w: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4604" w:right="98"/>
        <w:jc w:val="both"/>
        <w:rPr>
          <w:rFonts w:ascii="Times New Roman" w:eastAsia="DejaVu Sans" w:hAnsi="Times New Roman" w:cs="Times New Roman"/>
          <w:b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spacing w:after="119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55646">
        <w:rPr>
          <w:rFonts w:ascii="Times New Roman" w:eastAsia="Calibri" w:hAnsi="Times New Roman" w:cs="Times New Roman"/>
          <w:b/>
          <w:sz w:val="24"/>
          <w:szCs w:val="24"/>
        </w:rPr>
        <w:t>LEONIR KOCHE</w:t>
      </w:r>
      <w:r w:rsidRPr="00755646">
        <w:rPr>
          <w:rFonts w:ascii="Times New Roman" w:eastAsia="Calibri" w:hAnsi="Times New Roman" w:cs="Times New Roman"/>
          <w:sz w:val="24"/>
          <w:szCs w:val="24"/>
        </w:rPr>
        <w:t xml:space="preserve">, Prefeito Municipal de Erval Seco, no uso de suas atribuições que lhe confere a Lei Orgânica Municipal, </w:t>
      </w:r>
      <w:r w:rsidRPr="00755646">
        <w:rPr>
          <w:rFonts w:ascii="Times New Roman" w:eastAsia="Times New Roman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</w:p>
    <w:p w:rsidR="00755646" w:rsidRPr="00755646" w:rsidRDefault="00755646" w:rsidP="00755646">
      <w:pPr>
        <w:spacing w:after="119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55646" w:rsidRPr="00755646" w:rsidRDefault="00755646" w:rsidP="00755646">
      <w:pPr>
        <w:spacing w:before="100" w:beforeAutospacing="1" w:after="11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5564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LEI.</w:t>
      </w:r>
    </w:p>
    <w:p w:rsidR="00755646" w:rsidRPr="00755646" w:rsidRDefault="00755646" w:rsidP="00755646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before="9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09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sz w:val="24"/>
          <w:szCs w:val="24"/>
          <w:lang w:val="pt-PT"/>
        </w:rPr>
        <w:t>Art. 1º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</w:t>
      </w: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Pela presente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Lei, ficam regulamentadas as realizações de Feiras Eventuais/ Itinerantes que visam à comercialização de serviços, produtos e mercadorias a varejo e atacado no Município de Erval Seco.</w:t>
      </w:r>
    </w:p>
    <w:p w:rsidR="00755646" w:rsidRPr="00755646" w:rsidRDefault="00755646" w:rsidP="00755646">
      <w:pPr>
        <w:widowControl w:val="0"/>
        <w:autoSpaceDE w:val="0"/>
        <w:autoSpaceDN w:val="0"/>
        <w:spacing w:before="6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before="1" w:after="0"/>
        <w:ind w:left="104" w:right="108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§ 1º Para os efeitos desta Lei, consideram-se como feiras </w:t>
      </w: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eventuais/itinerantes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todos e quaisquer eventos temporários de natureza comercial ou de prestação de serviços, cuja atividade seja a venda direta ao consumidor de produtos industrializados, manufaturados, agropecuários, artesanais ou de prestação de serviços, com finalidade comercial.</w:t>
      </w:r>
    </w:p>
    <w:p w:rsidR="00755646" w:rsidRPr="00755646" w:rsidRDefault="00755646" w:rsidP="00755646">
      <w:pPr>
        <w:widowControl w:val="0"/>
        <w:autoSpaceDE w:val="0"/>
        <w:autoSpaceDN w:val="0"/>
        <w:spacing w:before="7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before="1" w:after="0"/>
        <w:ind w:left="811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§ 2º Ficam excetuados </w:t>
      </w: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da presente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lei:</w:t>
      </w:r>
    </w:p>
    <w:p w:rsidR="00755646" w:rsidRPr="00755646" w:rsidRDefault="00755646" w:rsidP="00755646">
      <w:pPr>
        <w:widowControl w:val="0"/>
        <w:autoSpaceDE w:val="0"/>
        <w:autoSpaceDN w:val="0"/>
        <w:spacing w:before="6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2"/>
        </w:numPr>
        <w:tabs>
          <w:tab w:val="left" w:pos="1092"/>
        </w:tabs>
        <w:autoSpaceDE w:val="0"/>
        <w:autoSpaceDN w:val="0"/>
        <w:spacing w:before="1" w:after="0" w:line="240" w:lineRule="auto"/>
        <w:ind w:right="118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as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feiras sem fins lucrativos destinadas à manutenção de entidades assistenciais estabelecidas no Município de Erval Seco;</w:t>
      </w:r>
    </w:p>
    <w:p w:rsidR="00755646" w:rsidRPr="00755646" w:rsidRDefault="00755646" w:rsidP="00755646">
      <w:pPr>
        <w:widowControl w:val="0"/>
        <w:autoSpaceDE w:val="0"/>
        <w:autoSpaceDN w:val="0"/>
        <w:spacing w:before="7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2"/>
        </w:numPr>
        <w:tabs>
          <w:tab w:val="left" w:pos="1150"/>
        </w:tabs>
        <w:autoSpaceDE w:val="0"/>
        <w:autoSpaceDN w:val="0"/>
        <w:spacing w:after="0" w:line="240" w:lineRule="auto"/>
        <w:ind w:right="114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as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feiras inseridas no Calendário Oficial de Eventos do Município de Erval Seco ou que possuem o apoio institucional do Município.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13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sz w:val="24"/>
          <w:szCs w:val="24"/>
          <w:lang w:val="pt-PT"/>
        </w:rPr>
        <w:t>Art. 2º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Compete ao Poder Executivo Municipal, através da Secretaria da Fazenda, analisar e autorizar a realização das feiras </w:t>
      </w: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eventuais/itinerantes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no Município de Erval Seco, mediante a apresentação pela empresa promotora dos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lastRenderedPageBreak/>
        <w:t>seguintes documentos: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1"/>
        </w:numPr>
        <w:tabs>
          <w:tab w:val="left" w:pos="1184"/>
        </w:tabs>
        <w:autoSpaceDE w:val="0"/>
        <w:autoSpaceDN w:val="0"/>
        <w:spacing w:before="1" w:after="0" w:line="240" w:lineRule="auto"/>
        <w:ind w:right="112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relação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dos participantes comerciários no evento, devendo ser, exclusivamente, pessoa jurídica, apontando a inscrição no Cadastro Nacional de Pessoa Jurídica (CNPJ) e sua sede;</w:t>
      </w:r>
    </w:p>
    <w:p w:rsidR="00755646" w:rsidRPr="00755646" w:rsidRDefault="00755646" w:rsidP="00755646">
      <w:pPr>
        <w:widowControl w:val="0"/>
        <w:autoSpaceDE w:val="0"/>
        <w:autoSpaceDN w:val="0"/>
        <w:spacing w:before="6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1"/>
        </w:numPr>
        <w:tabs>
          <w:tab w:val="left" w:pos="1234"/>
        </w:tabs>
        <w:autoSpaceDE w:val="0"/>
        <w:autoSpaceDN w:val="0"/>
        <w:spacing w:after="0" w:line="240" w:lineRule="auto"/>
        <w:ind w:right="118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apresentação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dos atos constitutivos, estatutos ou contrato social em vigor, devidamente registrado, em se tratando de sociedade comercial e, para empresa individual, o respectivo Registro Comercial, sendo que no caso de Sociedade por Ações/Anônima, acompanhados do documento de eleições dos administradores e Registro</w:t>
      </w:r>
      <w:r w:rsidRPr="00755646">
        <w:rPr>
          <w:rFonts w:ascii="Times New Roman" w:eastAsia="DejaVu Sans" w:hAnsi="Times New Roman" w:cs="Times New Roman"/>
          <w:spacing w:val="-16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Comercial;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1"/>
        </w:numPr>
        <w:tabs>
          <w:tab w:val="left" w:pos="1332"/>
        </w:tabs>
        <w:autoSpaceDE w:val="0"/>
        <w:autoSpaceDN w:val="0"/>
        <w:spacing w:after="0" w:line="240" w:lineRule="auto"/>
        <w:ind w:right="112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inscrição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no Cadastro Nacional de Pessoa Jurídica (CNPJ), sede do estabelecimento;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1"/>
        </w:numPr>
        <w:tabs>
          <w:tab w:val="left" w:pos="1170"/>
        </w:tabs>
        <w:autoSpaceDE w:val="0"/>
        <w:autoSpaceDN w:val="0"/>
        <w:spacing w:after="0" w:line="240" w:lineRule="auto"/>
        <w:ind w:right="100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certidão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Negativa de Débitos no âmbito municipal, estadual e federal, e prova de regularidade relativa a Seguridade Social, demonstrando situação regular no cumprimento dos encargos instituídos por Lei, compreendendo Certidão negativa de débitos do INSS - Instituto Nacional de Seguro Social e Certidão de regularidade perante o FGTS - Fundo de Garantia por Tempo de Serviço;</w:t>
      </w:r>
    </w:p>
    <w:p w:rsidR="00755646" w:rsidRPr="00755646" w:rsidRDefault="00755646" w:rsidP="00755646">
      <w:pPr>
        <w:widowControl w:val="0"/>
        <w:numPr>
          <w:ilvl w:val="0"/>
          <w:numId w:val="1"/>
        </w:numPr>
        <w:tabs>
          <w:tab w:val="left" w:pos="1186"/>
        </w:tabs>
        <w:autoSpaceDE w:val="0"/>
        <w:autoSpaceDN w:val="0"/>
        <w:spacing w:before="184" w:after="0" w:line="240" w:lineRule="auto"/>
        <w:ind w:right="111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alvará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do Plano de Prevenção Contra Incêndio — APPCI, regularmente expedido pelo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Corpo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de</w:t>
      </w:r>
      <w:r w:rsidRPr="00755646">
        <w:rPr>
          <w:rFonts w:ascii="Times New Roman" w:eastAsia="DejaVu Sans" w:hAnsi="Times New Roman" w:cs="Times New Roman"/>
          <w:spacing w:val="-3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Bombeiros,</w:t>
      </w:r>
      <w:r w:rsidRPr="00755646">
        <w:rPr>
          <w:rFonts w:ascii="Times New Roman" w:eastAsia="DejaVu Sans" w:hAnsi="Times New Roman" w:cs="Times New Roman"/>
          <w:spacing w:val="-3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para</w:t>
      </w:r>
      <w:r w:rsidRPr="00755646">
        <w:rPr>
          <w:rFonts w:ascii="Times New Roman" w:eastAsia="DejaVu Sans" w:hAnsi="Times New Roman" w:cs="Times New Roman"/>
          <w:spacing w:val="-3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o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local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em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que</w:t>
      </w:r>
      <w:r w:rsidRPr="00755646">
        <w:rPr>
          <w:rFonts w:ascii="Times New Roman" w:eastAsia="DejaVu Sans" w:hAnsi="Times New Roman" w:cs="Times New Roman"/>
          <w:spacing w:val="-3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se</w:t>
      </w:r>
      <w:r w:rsidRPr="00755646">
        <w:rPr>
          <w:rFonts w:ascii="Times New Roman" w:eastAsia="DejaVu Sans" w:hAnsi="Times New Roman" w:cs="Times New Roman"/>
          <w:spacing w:val="-3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realizará</w:t>
      </w:r>
      <w:r w:rsidRPr="00755646">
        <w:rPr>
          <w:rFonts w:ascii="Times New Roman" w:eastAsia="DejaVu Sans" w:hAnsi="Times New Roman" w:cs="Times New Roman"/>
          <w:spacing w:val="-2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o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evento,</w:t>
      </w:r>
      <w:r w:rsidRPr="00755646">
        <w:rPr>
          <w:rFonts w:ascii="Times New Roman" w:eastAsia="DejaVu Sans" w:hAnsi="Times New Roman" w:cs="Times New Roman"/>
          <w:spacing w:val="-3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observando</w:t>
      </w:r>
      <w:r w:rsidRPr="00755646">
        <w:rPr>
          <w:rFonts w:ascii="Times New Roman" w:eastAsia="DejaVu Sans" w:hAnsi="Times New Roman" w:cs="Times New Roman"/>
          <w:spacing w:val="-1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a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finalidade a que se</w:t>
      </w:r>
      <w:r w:rsidRPr="00755646">
        <w:rPr>
          <w:rFonts w:ascii="Times New Roman" w:eastAsia="DejaVu Sans" w:hAnsi="Times New Roman" w:cs="Times New Roman"/>
          <w:spacing w:val="-1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destina;</w:t>
      </w:r>
    </w:p>
    <w:p w:rsidR="00755646" w:rsidRPr="00755646" w:rsidRDefault="00755646" w:rsidP="00755646">
      <w:pPr>
        <w:widowControl w:val="0"/>
        <w:autoSpaceDE w:val="0"/>
        <w:autoSpaceDN w:val="0"/>
        <w:spacing w:before="9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1"/>
        </w:numPr>
        <w:tabs>
          <w:tab w:val="left" w:pos="1162"/>
        </w:tabs>
        <w:autoSpaceDE w:val="0"/>
        <w:autoSpaceDN w:val="0"/>
        <w:spacing w:after="0" w:line="240" w:lineRule="auto"/>
        <w:ind w:right="118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comprovação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da origem dos produtos a serem comercializados na feira, mediante a apresentação das notas fiscais de transferência de</w:t>
      </w:r>
      <w:r w:rsidRPr="00755646">
        <w:rPr>
          <w:rFonts w:ascii="Times New Roman" w:eastAsia="DejaVu Sans" w:hAnsi="Times New Roman" w:cs="Times New Roman"/>
          <w:spacing w:val="-6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mercadorias;</w:t>
      </w:r>
    </w:p>
    <w:p w:rsidR="00755646" w:rsidRPr="00755646" w:rsidRDefault="00755646" w:rsidP="00755646">
      <w:pPr>
        <w:widowControl w:val="0"/>
        <w:autoSpaceDE w:val="0"/>
        <w:autoSpaceDN w:val="0"/>
        <w:spacing w:before="7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1"/>
        </w:numPr>
        <w:tabs>
          <w:tab w:val="left" w:pos="1338"/>
        </w:tabs>
        <w:autoSpaceDE w:val="0"/>
        <w:autoSpaceDN w:val="0"/>
        <w:spacing w:after="0" w:line="240" w:lineRule="auto"/>
        <w:ind w:right="109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comprovante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de cadastramento das empresas junto ao Setor de Cadastro da Secretaria Municipal da Fazenda do Município de Erval Seco;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1"/>
        </w:numPr>
        <w:tabs>
          <w:tab w:val="left" w:pos="1302"/>
        </w:tabs>
        <w:autoSpaceDE w:val="0"/>
        <w:autoSpaceDN w:val="0"/>
        <w:spacing w:after="0" w:line="240" w:lineRule="auto"/>
        <w:ind w:left="1302" w:hanging="491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contrato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de locação do local de realização da feira</w:t>
      </w:r>
      <w:r w:rsidRPr="00755646">
        <w:rPr>
          <w:rFonts w:ascii="Times New Roman" w:eastAsia="DejaVu Sans" w:hAnsi="Times New Roman" w:cs="Times New Roman"/>
          <w:spacing w:val="-13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eventual/itinerante;</w:t>
      </w:r>
    </w:p>
    <w:p w:rsidR="00755646" w:rsidRPr="00755646" w:rsidRDefault="00755646" w:rsidP="00755646">
      <w:pPr>
        <w:widowControl w:val="0"/>
        <w:autoSpaceDE w:val="0"/>
        <w:autoSpaceDN w:val="0"/>
        <w:spacing w:before="6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numPr>
          <w:ilvl w:val="0"/>
          <w:numId w:val="1"/>
        </w:numPr>
        <w:tabs>
          <w:tab w:val="left" w:pos="1346"/>
        </w:tabs>
        <w:autoSpaceDE w:val="0"/>
        <w:autoSpaceDN w:val="0"/>
        <w:spacing w:after="0" w:line="240" w:lineRule="auto"/>
        <w:ind w:right="114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relação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dos funcionários que atuarão no evento de cada uma das empresas participantes, com a comprovação de seu vínculo empregatício através da apresentação da guia de recolhimento das contribuições para o FGTS e o INSS relativa a estes</w:t>
      </w:r>
      <w:r w:rsidRPr="00755646">
        <w:rPr>
          <w:rFonts w:ascii="Times New Roman" w:eastAsia="DejaVu Sans" w:hAnsi="Times New Roman" w:cs="Times New Roman"/>
          <w:spacing w:val="-38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empregados.</w:t>
      </w:r>
    </w:p>
    <w:p w:rsidR="00755646" w:rsidRPr="00755646" w:rsidRDefault="00755646" w:rsidP="00755646">
      <w:pPr>
        <w:widowControl w:val="0"/>
        <w:autoSpaceDE w:val="0"/>
        <w:autoSpaceDN w:val="0"/>
        <w:spacing w:before="9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24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§ 1º A apresentação dos documentos listados no inciso II a IV referem-se ao promotor e aos comerciários participantes do evento.</w:t>
      </w:r>
    </w:p>
    <w:p w:rsidR="00755646" w:rsidRPr="00755646" w:rsidRDefault="00755646" w:rsidP="00755646">
      <w:pPr>
        <w:widowControl w:val="0"/>
        <w:autoSpaceDE w:val="0"/>
        <w:autoSpaceDN w:val="0"/>
        <w:spacing w:before="7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before="1" w:after="0"/>
        <w:ind w:left="104" w:right="109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§ 2° A solicitação da autorização para o evento deverá ser protocolada junto ao Setor de Protocolos do Município de Erval Seco, com prazo mínimo de 60 (sessenta) dias de antecedência para sua realização.</w:t>
      </w:r>
    </w:p>
    <w:p w:rsidR="00755646" w:rsidRPr="00755646" w:rsidRDefault="00755646" w:rsidP="00755646">
      <w:pPr>
        <w:widowControl w:val="0"/>
        <w:autoSpaceDE w:val="0"/>
        <w:autoSpaceDN w:val="0"/>
        <w:spacing w:before="6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10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lastRenderedPageBreak/>
        <w:t>§ 3º O protocolo será analisado pelo Departamento de Fiscalização do Município de Erval Seco, devendo haver a autorização para emissão do Alvará pelo Secretário Municipal da Fazenda.</w:t>
      </w:r>
    </w:p>
    <w:p w:rsidR="00755646" w:rsidRPr="00755646" w:rsidRDefault="00755646" w:rsidP="00755646">
      <w:pPr>
        <w:widowControl w:val="0"/>
        <w:autoSpaceDE w:val="0"/>
        <w:autoSpaceDN w:val="0"/>
        <w:spacing w:before="9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09" w:firstLine="708"/>
        <w:jc w:val="both"/>
        <w:rPr>
          <w:rFonts w:ascii="Times New Roman" w:eastAsia="DejaVu Sans" w:hAnsi="Times New Roman" w:cs="Times New Roman"/>
          <w:sz w:val="24"/>
          <w:szCs w:val="24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§ 4º Autorizada </w:t>
      </w: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a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realização da feira, a empresa promotora do evento deverá efetuar o pagamento da Taxa de Licença de Ambulante e Taxa de Fiscalização Sanitária, se for o caso, por expositor do evento, de acordo com a Lei nº </w:t>
      </w:r>
      <w:r w:rsidRPr="00755646">
        <w:rPr>
          <w:rFonts w:ascii="Times New Roman" w:eastAsia="DejaVu Sans" w:hAnsi="Times New Roman" w:cs="Times New Roman"/>
          <w:sz w:val="24"/>
          <w:szCs w:val="24"/>
        </w:rPr>
        <w:t>1.546, de 05 de Dezembro de 2003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, respectivamente, recolhidos antecipadamente junto ao Município de Erval Seco.</w:t>
      </w:r>
    </w:p>
    <w:p w:rsidR="00755646" w:rsidRPr="00755646" w:rsidRDefault="00755646" w:rsidP="00755646">
      <w:pPr>
        <w:widowControl w:val="0"/>
        <w:autoSpaceDE w:val="0"/>
        <w:autoSpaceDN w:val="0"/>
        <w:spacing w:before="7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12" w:firstLine="720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§ 5º A fiscalização tributária do Município deverá, durante a realização das feiras disciplinadas nesta Lei, verificar a procedência dos produtos, conferindo se os que estão sendo comercializados coincidem com as notas fiscais apresentadas nos termos do inciso VI do art. 3º </w:t>
      </w: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da presente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Lei, sob pena de lavratura de auto de infração e apreensão dos produtos, bem como verificar se as pessoas que estão atuando no evento coincidem com a relação entregue no ato do pedido de autorização para realização da feira, conforme inciso IX do art. 2º desta Lei, sob pena de lavratura de auto de infração e pagamento de multa no mesmo valor pago pela Taxa de Licença de Ambulante por pessoa sem vínculo empregatício com a empresa expositora do evento.</w:t>
      </w:r>
    </w:p>
    <w:p w:rsidR="00755646" w:rsidRPr="00755646" w:rsidRDefault="00755646" w:rsidP="00755646">
      <w:pPr>
        <w:widowControl w:val="0"/>
        <w:autoSpaceDE w:val="0"/>
        <w:autoSpaceDN w:val="0"/>
        <w:spacing w:before="10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05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sz w:val="24"/>
          <w:szCs w:val="24"/>
          <w:lang w:val="pt-PT"/>
        </w:rPr>
        <w:t>Art. 3º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A empresa promotora da feira deverá comprovar a entrega de convites e oferta à AICASES - Associação da </w:t>
      </w: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Industria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Comércio Agropecuário e Serviços de Erval Seco-RS, feitos por escrito, com vistas à participação das empresas locais interessadas no evento, com prazo de antecedência de 30 (trinta) dias do Protocolo de encaminhamento da solicitação de autorização para o evento, disponibilizando 40% (quarenta por cento) dos estandes da feira para as empresas e entidades do Município de Erval Seco.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09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§</w:t>
      </w:r>
      <w:r w:rsidRPr="00755646">
        <w:rPr>
          <w:rFonts w:ascii="Times New Roman" w:eastAsia="DejaVu Sans" w:hAnsi="Times New Roman" w:cs="Times New Roman"/>
          <w:spacing w:val="-3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1º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A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AICASES terá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o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prazo</w:t>
      </w:r>
      <w:r w:rsidRPr="00755646">
        <w:rPr>
          <w:rFonts w:ascii="Times New Roman" w:eastAsia="DejaVu Sans" w:hAnsi="Times New Roman" w:cs="Times New Roman"/>
          <w:spacing w:val="-2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de</w:t>
      </w:r>
      <w:r w:rsidRPr="00755646">
        <w:rPr>
          <w:rFonts w:ascii="Times New Roman" w:eastAsia="DejaVu Sans" w:hAnsi="Times New Roman" w:cs="Times New Roman"/>
          <w:spacing w:val="-2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20</w:t>
      </w:r>
      <w:r w:rsidRPr="00755646">
        <w:rPr>
          <w:rFonts w:ascii="Times New Roman" w:eastAsia="DejaVu Sans" w:hAnsi="Times New Roman" w:cs="Times New Roman"/>
          <w:spacing w:val="-5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(vinte)</w:t>
      </w:r>
      <w:r w:rsidRPr="00755646">
        <w:rPr>
          <w:rFonts w:ascii="Times New Roman" w:eastAsia="DejaVu Sans" w:hAnsi="Times New Roman" w:cs="Times New Roman"/>
          <w:spacing w:val="-3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dias</w:t>
      </w:r>
      <w:r w:rsidRPr="00755646">
        <w:rPr>
          <w:rFonts w:ascii="Times New Roman" w:eastAsia="DejaVu Sans" w:hAnsi="Times New Roman" w:cs="Times New Roman"/>
          <w:spacing w:val="-2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para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manifestar</w:t>
      </w:r>
      <w:r w:rsidRPr="00755646">
        <w:rPr>
          <w:rFonts w:ascii="Times New Roman" w:eastAsia="DejaVu Sans" w:hAnsi="Times New Roman" w:cs="Times New Roman"/>
          <w:spacing w:val="-1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formalmente</w:t>
      </w:r>
      <w:r w:rsidRPr="00755646">
        <w:rPr>
          <w:rFonts w:ascii="Times New Roman" w:eastAsia="DejaVu Sans" w:hAnsi="Times New Roman" w:cs="Times New Roman"/>
          <w:spacing w:val="-1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o</w:t>
      </w:r>
      <w:r w:rsidRPr="00755646">
        <w:rPr>
          <w:rFonts w:ascii="Times New Roman" w:eastAsia="DejaVu Sans" w:hAnsi="Times New Roman" w:cs="Times New Roman"/>
          <w:spacing w:val="-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interesse na participação e comercialização dos espaços da respectiva</w:t>
      </w:r>
      <w:r w:rsidRPr="00755646">
        <w:rPr>
          <w:rFonts w:ascii="Times New Roman" w:eastAsia="DejaVu Sans" w:hAnsi="Times New Roman" w:cs="Times New Roman"/>
          <w:spacing w:val="-5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feira.</w:t>
      </w:r>
    </w:p>
    <w:p w:rsidR="00755646" w:rsidRPr="00755646" w:rsidRDefault="00755646" w:rsidP="00755646">
      <w:pPr>
        <w:widowControl w:val="0"/>
        <w:autoSpaceDE w:val="0"/>
        <w:autoSpaceDN w:val="0"/>
        <w:spacing w:before="184" w:after="0"/>
        <w:ind w:left="104" w:right="110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§ 2º As empresas e entidades do Município de Erval Seco ficam dispensadas do encaminhamento da documentação listada no art. 2º desta Lei, exceto em relação ao disposto no art. 2.º, IV, desta Lei.</w:t>
      </w:r>
    </w:p>
    <w:p w:rsidR="00755646" w:rsidRPr="00755646" w:rsidRDefault="00755646" w:rsidP="00755646">
      <w:pPr>
        <w:widowControl w:val="0"/>
        <w:autoSpaceDE w:val="0"/>
        <w:autoSpaceDN w:val="0"/>
        <w:spacing w:before="9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13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§ 3º Na eventual cobrança de valores, a empresa promotora do evento deverá manter tratamento isonômico em relação às empresas e entidades sediadas no Município</w:t>
      </w:r>
      <w:r w:rsidRPr="00755646">
        <w:rPr>
          <w:rFonts w:ascii="Times New Roman" w:eastAsia="DejaVu Sans" w:hAnsi="Times New Roman" w:cs="Times New Roman"/>
          <w:spacing w:val="-44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de Erval Seco e às sediadas noutros</w:t>
      </w:r>
      <w:r w:rsidRPr="00755646">
        <w:rPr>
          <w:rFonts w:ascii="Times New Roman" w:eastAsia="DejaVu Sans" w:hAnsi="Times New Roman" w:cs="Times New Roman"/>
          <w:spacing w:val="-1"/>
          <w:sz w:val="24"/>
          <w:szCs w:val="24"/>
          <w:lang w:val="pt-PT"/>
        </w:rPr>
        <w:t xml:space="preserve">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municípios.</w:t>
      </w:r>
    </w:p>
    <w:p w:rsidR="00755646" w:rsidRPr="00755646" w:rsidRDefault="00755646" w:rsidP="00755646">
      <w:pPr>
        <w:widowControl w:val="0"/>
        <w:autoSpaceDE w:val="0"/>
        <w:autoSpaceDN w:val="0"/>
        <w:spacing w:before="6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before="1" w:after="0"/>
        <w:ind w:left="104" w:right="113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sz w:val="24"/>
          <w:szCs w:val="24"/>
          <w:lang w:val="pt-PT"/>
        </w:rPr>
        <w:t>Art. 4º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A feira terá autorização para funcionar conforme as disposições do Código de Posturas do Município de Erval Seco.</w:t>
      </w:r>
    </w:p>
    <w:p w:rsidR="00755646" w:rsidRPr="00755646" w:rsidRDefault="00755646" w:rsidP="00755646">
      <w:pPr>
        <w:widowControl w:val="0"/>
        <w:autoSpaceDE w:val="0"/>
        <w:autoSpaceDN w:val="0"/>
        <w:spacing w:before="7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sz w:val="24"/>
          <w:szCs w:val="24"/>
          <w:lang w:val="pt-PT"/>
        </w:rPr>
        <w:t>Art. 5º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As feiras eventuais/itinerantes poderão ter duração de até </w:t>
      </w: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3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(três) dias.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16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sz w:val="24"/>
          <w:szCs w:val="24"/>
          <w:lang w:val="pt-PT"/>
        </w:rPr>
        <w:t>Art. 6º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No caso do </w:t>
      </w: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não-atendimento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às exigências previstas nesta lei, o pedido de autorização será indeferido pelo Poder Executivo Municipal.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12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§ 1º Caso o período de realização da feira eventual/ itinerante coincida com evento previsto no Calendário Oficial de Eventos do Município de Erval Seco, o Poder Executivo Municipal, através da Secretaria Municipal da Fazenda, poderá indeferir o pedido de licença da feira eventual/ itinerante.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11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§ 2º Na constatação do descumprimento de qualquer exigência desta lei ou da legislação vigente, a autorização poderá ser cassada e o evento suspenso por tempo indeterminado, até a regularização da situação.</w:t>
      </w:r>
    </w:p>
    <w:p w:rsidR="00755646" w:rsidRPr="00755646" w:rsidRDefault="00755646" w:rsidP="00755646">
      <w:pPr>
        <w:widowControl w:val="0"/>
        <w:autoSpaceDE w:val="0"/>
        <w:autoSpaceDN w:val="0"/>
        <w:spacing w:before="7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12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sz w:val="24"/>
          <w:szCs w:val="24"/>
          <w:lang w:val="pt-PT"/>
        </w:rPr>
        <w:t>Art. 7º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A Secretaria Municipal da Fazenda deverá comunicar a Secretaria Estadual da Fazenda acerca da realização do evento, com 20 (vinte) dias de antecedência.</w:t>
      </w:r>
    </w:p>
    <w:p w:rsidR="00755646" w:rsidRPr="00755646" w:rsidRDefault="00755646" w:rsidP="00755646">
      <w:pPr>
        <w:widowControl w:val="0"/>
        <w:autoSpaceDE w:val="0"/>
        <w:autoSpaceDN w:val="0"/>
        <w:spacing w:before="7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104" w:right="113" w:firstLine="708"/>
        <w:jc w:val="both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sz w:val="24"/>
          <w:szCs w:val="24"/>
          <w:lang w:val="pt-PT"/>
        </w:rPr>
        <w:t>Art. 8º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A presente lei poderá ser regulamentada, no que couber, por Decreto do Executivo Municipal.</w:t>
      </w:r>
    </w:p>
    <w:p w:rsidR="00755646" w:rsidRPr="00755646" w:rsidRDefault="00755646" w:rsidP="00755646">
      <w:pPr>
        <w:widowControl w:val="0"/>
        <w:autoSpaceDE w:val="0"/>
        <w:autoSpaceDN w:val="0"/>
        <w:spacing w:before="8"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 w:cs="Times New Roman"/>
          <w:sz w:val="24"/>
          <w:szCs w:val="24"/>
          <w:lang w:val="pt-PT"/>
        </w:rPr>
      </w:pPr>
      <w:r w:rsidRPr="00755646">
        <w:rPr>
          <w:rFonts w:ascii="Times New Roman" w:eastAsia="DejaVu Sans" w:hAnsi="Times New Roman" w:cs="Times New Roman"/>
          <w:b/>
          <w:sz w:val="24"/>
          <w:szCs w:val="24"/>
          <w:lang w:val="pt-PT"/>
        </w:rPr>
        <w:t>Art. 9º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 Esta lei entra em vigor na data de sua publicação.</w:t>
      </w:r>
    </w:p>
    <w:p w:rsidR="00755646" w:rsidRPr="00755646" w:rsidRDefault="00755646" w:rsidP="00755646">
      <w:pPr>
        <w:widowControl w:val="0"/>
        <w:autoSpaceDE w:val="0"/>
        <w:autoSpaceDN w:val="0"/>
        <w:spacing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Default="00755646" w:rsidP="00755646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 w:cs="Times New Roman"/>
          <w:sz w:val="24"/>
          <w:szCs w:val="24"/>
          <w:lang w:val="pt-PT"/>
        </w:rPr>
      </w:pPr>
      <w:proofErr w:type="gramStart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Gabinete do Prefeito Municipal de Erval Seco</w:t>
      </w:r>
      <w:proofErr w:type="gramEnd"/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, em </w:t>
      </w:r>
      <w:r>
        <w:rPr>
          <w:rFonts w:ascii="Times New Roman" w:eastAsia="DejaVu Sans" w:hAnsi="Times New Roman" w:cs="Times New Roman"/>
          <w:sz w:val="24"/>
          <w:szCs w:val="24"/>
          <w:lang w:val="pt-PT"/>
        </w:rPr>
        <w:t xml:space="preserve">26 </w:t>
      </w:r>
      <w:r w:rsidRPr="00755646">
        <w:rPr>
          <w:rFonts w:ascii="Times New Roman" w:eastAsia="DejaVu Sans" w:hAnsi="Times New Roman" w:cs="Times New Roman"/>
          <w:sz w:val="24"/>
          <w:szCs w:val="24"/>
          <w:lang w:val="pt-PT"/>
        </w:rPr>
        <w:t>de Dezembro de 2019</w:t>
      </w:r>
    </w:p>
    <w:p w:rsidR="00755646" w:rsidRDefault="00755646" w:rsidP="00755646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Default="00755646" w:rsidP="00755646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widowControl w:val="0"/>
        <w:autoSpaceDE w:val="0"/>
        <w:autoSpaceDN w:val="0"/>
        <w:spacing w:after="0"/>
        <w:ind w:left="811"/>
        <w:rPr>
          <w:rFonts w:ascii="Times New Roman" w:eastAsia="DejaVu Sans" w:hAnsi="Times New Roman" w:cs="Times New Roman"/>
          <w:sz w:val="24"/>
          <w:szCs w:val="24"/>
          <w:lang w:val="pt-PT"/>
        </w:rPr>
      </w:pPr>
    </w:p>
    <w:p w:rsidR="00755646" w:rsidRPr="00755646" w:rsidRDefault="00755646" w:rsidP="0075564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646"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755646" w:rsidRPr="00755646" w:rsidRDefault="00755646" w:rsidP="0075564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646">
        <w:rPr>
          <w:rFonts w:ascii="Times New Roman" w:hAnsi="Times New Roman" w:cs="Times New Roman"/>
          <w:b/>
          <w:sz w:val="24"/>
          <w:szCs w:val="24"/>
        </w:rPr>
        <w:t xml:space="preserve">Prefeito Municipal </w:t>
      </w:r>
    </w:p>
    <w:p w:rsidR="00755646" w:rsidRPr="00755646" w:rsidRDefault="00755646" w:rsidP="007556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5646" w:rsidRDefault="00755646" w:rsidP="007556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5646" w:rsidRPr="00755646" w:rsidRDefault="00755646" w:rsidP="007556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5646" w:rsidRPr="00755646" w:rsidRDefault="00755646" w:rsidP="007556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5646" w:rsidRPr="00755646" w:rsidRDefault="00755646" w:rsidP="0075564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646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755646" w:rsidRDefault="00755646" w:rsidP="0075564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646" w:rsidRPr="00755646" w:rsidRDefault="00755646" w:rsidP="00755646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5646" w:rsidRPr="00755646" w:rsidRDefault="00755646" w:rsidP="00755646">
      <w:pPr>
        <w:tabs>
          <w:tab w:val="left" w:pos="1185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5646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755646" w:rsidRPr="00755646" w:rsidRDefault="00755646" w:rsidP="00755646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5646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755646" w:rsidRPr="00755646" w:rsidRDefault="00755646" w:rsidP="00374D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556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755646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bookmarkStart w:id="0" w:name="_GoBack"/>
      <w:bookmarkEnd w:id="0"/>
      <w:proofErr w:type="gramEnd"/>
    </w:p>
    <w:sectPr w:rsidR="00755646" w:rsidRPr="00755646" w:rsidSect="00DB24B4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jaVu Sans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C228E"/>
    <w:multiLevelType w:val="hybridMultilevel"/>
    <w:tmpl w:val="B9708656"/>
    <w:lvl w:ilvl="0" w:tplc="F9B0906C">
      <w:start w:val="1"/>
      <w:numFmt w:val="upperRoman"/>
      <w:lvlText w:val="%1)"/>
      <w:lvlJc w:val="left"/>
      <w:pPr>
        <w:ind w:left="104" w:hanging="372"/>
        <w:jc w:val="left"/>
      </w:pPr>
      <w:rPr>
        <w:rFonts w:ascii="DejaVu Sans" w:eastAsia="DejaVu Sans" w:hAnsi="DejaVu Sans" w:cs="DejaVu Sans" w:hint="default"/>
        <w:spacing w:val="-19"/>
        <w:w w:val="100"/>
        <w:sz w:val="20"/>
        <w:szCs w:val="20"/>
        <w:lang w:val="pt-PT" w:eastAsia="en-US" w:bidi="ar-SA"/>
      </w:rPr>
    </w:lvl>
    <w:lvl w:ilvl="1" w:tplc="2C204296">
      <w:numFmt w:val="bullet"/>
      <w:lvlText w:val="•"/>
      <w:lvlJc w:val="left"/>
      <w:pPr>
        <w:ind w:left="1046" w:hanging="372"/>
      </w:pPr>
      <w:rPr>
        <w:rFonts w:hint="default"/>
        <w:lang w:val="pt-PT" w:eastAsia="en-US" w:bidi="ar-SA"/>
      </w:rPr>
    </w:lvl>
    <w:lvl w:ilvl="2" w:tplc="C1FE9FE2">
      <w:numFmt w:val="bullet"/>
      <w:lvlText w:val="•"/>
      <w:lvlJc w:val="left"/>
      <w:pPr>
        <w:ind w:left="1992" w:hanging="372"/>
      </w:pPr>
      <w:rPr>
        <w:rFonts w:hint="default"/>
        <w:lang w:val="pt-PT" w:eastAsia="en-US" w:bidi="ar-SA"/>
      </w:rPr>
    </w:lvl>
    <w:lvl w:ilvl="3" w:tplc="08BE9A2A">
      <w:numFmt w:val="bullet"/>
      <w:lvlText w:val="•"/>
      <w:lvlJc w:val="left"/>
      <w:pPr>
        <w:ind w:left="2938" w:hanging="372"/>
      </w:pPr>
      <w:rPr>
        <w:rFonts w:hint="default"/>
        <w:lang w:val="pt-PT" w:eastAsia="en-US" w:bidi="ar-SA"/>
      </w:rPr>
    </w:lvl>
    <w:lvl w:ilvl="4" w:tplc="E70C71A6">
      <w:numFmt w:val="bullet"/>
      <w:lvlText w:val="•"/>
      <w:lvlJc w:val="left"/>
      <w:pPr>
        <w:ind w:left="3884" w:hanging="372"/>
      </w:pPr>
      <w:rPr>
        <w:rFonts w:hint="default"/>
        <w:lang w:val="pt-PT" w:eastAsia="en-US" w:bidi="ar-SA"/>
      </w:rPr>
    </w:lvl>
    <w:lvl w:ilvl="5" w:tplc="8B0266D2">
      <w:numFmt w:val="bullet"/>
      <w:lvlText w:val="•"/>
      <w:lvlJc w:val="left"/>
      <w:pPr>
        <w:ind w:left="4830" w:hanging="372"/>
      </w:pPr>
      <w:rPr>
        <w:rFonts w:hint="default"/>
        <w:lang w:val="pt-PT" w:eastAsia="en-US" w:bidi="ar-SA"/>
      </w:rPr>
    </w:lvl>
    <w:lvl w:ilvl="6" w:tplc="02BE9FE0">
      <w:numFmt w:val="bullet"/>
      <w:lvlText w:val="•"/>
      <w:lvlJc w:val="left"/>
      <w:pPr>
        <w:ind w:left="5776" w:hanging="372"/>
      </w:pPr>
      <w:rPr>
        <w:rFonts w:hint="default"/>
        <w:lang w:val="pt-PT" w:eastAsia="en-US" w:bidi="ar-SA"/>
      </w:rPr>
    </w:lvl>
    <w:lvl w:ilvl="7" w:tplc="00E0F19A">
      <w:numFmt w:val="bullet"/>
      <w:lvlText w:val="•"/>
      <w:lvlJc w:val="left"/>
      <w:pPr>
        <w:ind w:left="6722" w:hanging="372"/>
      </w:pPr>
      <w:rPr>
        <w:rFonts w:hint="default"/>
        <w:lang w:val="pt-PT" w:eastAsia="en-US" w:bidi="ar-SA"/>
      </w:rPr>
    </w:lvl>
    <w:lvl w:ilvl="8" w:tplc="5D5E63D8">
      <w:numFmt w:val="bullet"/>
      <w:lvlText w:val="•"/>
      <w:lvlJc w:val="left"/>
      <w:pPr>
        <w:ind w:left="7668" w:hanging="372"/>
      </w:pPr>
      <w:rPr>
        <w:rFonts w:hint="default"/>
        <w:lang w:val="pt-PT" w:eastAsia="en-US" w:bidi="ar-SA"/>
      </w:rPr>
    </w:lvl>
  </w:abstractNum>
  <w:abstractNum w:abstractNumId="1">
    <w:nsid w:val="58196FE6"/>
    <w:multiLevelType w:val="hybridMultilevel"/>
    <w:tmpl w:val="12C2DF8A"/>
    <w:lvl w:ilvl="0" w:tplc="5CB27884">
      <w:start w:val="1"/>
      <w:numFmt w:val="upperRoman"/>
      <w:lvlText w:val="%1)"/>
      <w:lvlJc w:val="left"/>
      <w:pPr>
        <w:ind w:left="104" w:hanging="216"/>
        <w:jc w:val="left"/>
      </w:pPr>
      <w:rPr>
        <w:rFonts w:ascii="DejaVu Sans" w:eastAsia="DejaVu Sans" w:hAnsi="DejaVu Sans" w:cs="DejaVu Sans" w:hint="default"/>
        <w:spacing w:val="-1"/>
        <w:w w:val="100"/>
        <w:sz w:val="20"/>
        <w:szCs w:val="20"/>
        <w:lang w:val="pt-PT" w:eastAsia="en-US" w:bidi="ar-SA"/>
      </w:rPr>
    </w:lvl>
    <w:lvl w:ilvl="1" w:tplc="DFAA3830">
      <w:numFmt w:val="bullet"/>
      <w:lvlText w:val="•"/>
      <w:lvlJc w:val="left"/>
      <w:pPr>
        <w:ind w:left="1046" w:hanging="216"/>
      </w:pPr>
      <w:rPr>
        <w:rFonts w:hint="default"/>
        <w:lang w:val="pt-PT" w:eastAsia="en-US" w:bidi="ar-SA"/>
      </w:rPr>
    </w:lvl>
    <w:lvl w:ilvl="2" w:tplc="DF0A1DE0">
      <w:numFmt w:val="bullet"/>
      <w:lvlText w:val="•"/>
      <w:lvlJc w:val="left"/>
      <w:pPr>
        <w:ind w:left="1992" w:hanging="216"/>
      </w:pPr>
      <w:rPr>
        <w:rFonts w:hint="default"/>
        <w:lang w:val="pt-PT" w:eastAsia="en-US" w:bidi="ar-SA"/>
      </w:rPr>
    </w:lvl>
    <w:lvl w:ilvl="3" w:tplc="93906A70">
      <w:numFmt w:val="bullet"/>
      <w:lvlText w:val="•"/>
      <w:lvlJc w:val="left"/>
      <w:pPr>
        <w:ind w:left="2938" w:hanging="216"/>
      </w:pPr>
      <w:rPr>
        <w:rFonts w:hint="default"/>
        <w:lang w:val="pt-PT" w:eastAsia="en-US" w:bidi="ar-SA"/>
      </w:rPr>
    </w:lvl>
    <w:lvl w:ilvl="4" w:tplc="B71EA138">
      <w:numFmt w:val="bullet"/>
      <w:lvlText w:val="•"/>
      <w:lvlJc w:val="left"/>
      <w:pPr>
        <w:ind w:left="3884" w:hanging="216"/>
      </w:pPr>
      <w:rPr>
        <w:rFonts w:hint="default"/>
        <w:lang w:val="pt-PT" w:eastAsia="en-US" w:bidi="ar-SA"/>
      </w:rPr>
    </w:lvl>
    <w:lvl w:ilvl="5" w:tplc="508EE074">
      <w:numFmt w:val="bullet"/>
      <w:lvlText w:val="•"/>
      <w:lvlJc w:val="left"/>
      <w:pPr>
        <w:ind w:left="4830" w:hanging="216"/>
      </w:pPr>
      <w:rPr>
        <w:rFonts w:hint="default"/>
        <w:lang w:val="pt-PT" w:eastAsia="en-US" w:bidi="ar-SA"/>
      </w:rPr>
    </w:lvl>
    <w:lvl w:ilvl="6" w:tplc="7C960E66">
      <w:numFmt w:val="bullet"/>
      <w:lvlText w:val="•"/>
      <w:lvlJc w:val="left"/>
      <w:pPr>
        <w:ind w:left="5776" w:hanging="216"/>
      </w:pPr>
      <w:rPr>
        <w:rFonts w:hint="default"/>
        <w:lang w:val="pt-PT" w:eastAsia="en-US" w:bidi="ar-SA"/>
      </w:rPr>
    </w:lvl>
    <w:lvl w:ilvl="7" w:tplc="A19AFBA8">
      <w:numFmt w:val="bullet"/>
      <w:lvlText w:val="•"/>
      <w:lvlJc w:val="left"/>
      <w:pPr>
        <w:ind w:left="6722" w:hanging="216"/>
      </w:pPr>
      <w:rPr>
        <w:rFonts w:hint="default"/>
        <w:lang w:val="pt-PT" w:eastAsia="en-US" w:bidi="ar-SA"/>
      </w:rPr>
    </w:lvl>
    <w:lvl w:ilvl="8" w:tplc="1BBEB11E">
      <w:numFmt w:val="bullet"/>
      <w:lvlText w:val="•"/>
      <w:lvlJc w:val="left"/>
      <w:pPr>
        <w:ind w:left="7668" w:hanging="216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76"/>
    <w:rsid w:val="002F0D31"/>
    <w:rsid w:val="00374D08"/>
    <w:rsid w:val="00755646"/>
    <w:rsid w:val="008C143A"/>
    <w:rsid w:val="009E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1137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2019-12-27T11:08:00Z</cp:lastPrinted>
  <dcterms:created xsi:type="dcterms:W3CDTF">2019-12-27T10:38:00Z</dcterms:created>
  <dcterms:modified xsi:type="dcterms:W3CDTF">2019-12-27T11:12:00Z</dcterms:modified>
</cp:coreProperties>
</file>