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3B7" w:rsidRPr="00C543B7" w:rsidRDefault="00C543B7" w:rsidP="00484F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t-BR"/>
        </w:rPr>
      </w:pPr>
    </w:p>
    <w:p w:rsidR="00C543B7" w:rsidRPr="00C543B7" w:rsidRDefault="00C543B7" w:rsidP="00C543B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 MUNICIPAL Nº 2.964</w:t>
      </w:r>
      <w:r w:rsidRPr="00C543B7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/2020</w:t>
      </w:r>
    </w:p>
    <w:p w:rsidR="00C543B7" w:rsidRPr="00C543B7" w:rsidRDefault="00C543B7" w:rsidP="00C543B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C543B7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14 DE JANEIRO DE 2020</w:t>
      </w: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 w:line="240" w:lineRule="auto"/>
        <w:ind w:left="3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“DEFINE SITUAÇÃO DE EXCEPCIONAL INTERESSE PÚBLICO E AUTORIZA O PODER EXECUTIVO MUNICIPAL CONTRATAR EMERGENCIALMENTE SERVIDOR”.</w:t>
      </w: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                     </w:t>
      </w: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             </w:t>
      </w:r>
    </w:p>
    <w:p w:rsidR="00C543B7" w:rsidRPr="00C543B7" w:rsidRDefault="00C543B7" w:rsidP="00C543B7">
      <w:pPr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LEONIR KOCHE</w:t>
      </w: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Prefeito Municipal de Erval Seco, no uso de suas atribuições que lhe confere a Lei Orgânica Municipal, </w:t>
      </w:r>
      <w:r w:rsidRPr="00C543B7">
        <w:rPr>
          <w:rFonts w:ascii="Times New Roman" w:eastAsia="Calibri" w:hAnsi="Times New Roman" w:cs="Times New Roman"/>
          <w:sz w:val="24"/>
          <w:szCs w:val="24"/>
          <w:lang w:eastAsia="pt-BR"/>
        </w:rPr>
        <w:t>faz saber que a Câmara Municipal de Vereadores aprovou e, eu promulgo e sanciono a seguinte:</w:t>
      </w:r>
      <w:proofErr w:type="gramStart"/>
      <w:r w:rsidRPr="00C543B7">
        <w:rPr>
          <w:rFonts w:ascii="Times New Roman" w:eastAsia="Calibri" w:hAnsi="Times New Roman" w:cs="Times New Roman"/>
          <w:sz w:val="24"/>
          <w:szCs w:val="24"/>
          <w:lang w:eastAsia="pt-BR"/>
        </w:rPr>
        <w:tab/>
      </w:r>
      <w:proofErr w:type="gramEnd"/>
    </w:p>
    <w:p w:rsidR="00C543B7" w:rsidRPr="00C543B7" w:rsidRDefault="00C543B7" w:rsidP="00C543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eastAsia="pt-BR"/>
        </w:rPr>
      </w:pPr>
      <w:r w:rsidRPr="00C543B7">
        <w:rPr>
          <w:rFonts w:ascii="Times New Roman" w:eastAsia="Calibri" w:hAnsi="Times New Roman" w:cs="Times New Roman"/>
          <w:b/>
          <w:sz w:val="24"/>
          <w:szCs w:val="24"/>
          <w:lang w:eastAsia="pt-BR"/>
        </w:rPr>
        <w:t>LEI</w:t>
      </w:r>
    </w:p>
    <w:p w:rsidR="00C543B7" w:rsidRPr="00C543B7" w:rsidRDefault="00C543B7" w:rsidP="00C543B7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                     </w:t>
      </w:r>
      <w:r w:rsidRPr="00C543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1º - </w:t>
      </w: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Definida situação de excepcional interesse público nos termos do Art. 37, inciso IX da Constituição Federal de 1988, fica o Poder Executivo Municipal autorizado a contratar emergencialmente até 30/12/2020, servidor, conforme tabela descrita abaixo:</w:t>
      </w: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tbl>
      <w:tblPr>
        <w:tblStyle w:val="Tabelacomgrade"/>
        <w:tblW w:w="8642" w:type="dxa"/>
        <w:tblLook w:val="01E0" w:firstRow="1" w:lastRow="1" w:firstColumn="1" w:lastColumn="1" w:noHBand="0" w:noVBand="0"/>
      </w:tblPr>
      <w:tblGrid>
        <w:gridCol w:w="1728"/>
        <w:gridCol w:w="1728"/>
        <w:gridCol w:w="1728"/>
        <w:gridCol w:w="1729"/>
        <w:gridCol w:w="1729"/>
      </w:tblGrid>
      <w:tr w:rsidR="00C543B7" w:rsidRPr="00C543B7" w:rsidTr="00EB2D4A">
        <w:tc>
          <w:tcPr>
            <w:tcW w:w="1728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 xml:space="preserve">Nº de Servidor </w:t>
            </w:r>
          </w:p>
        </w:tc>
        <w:tc>
          <w:tcPr>
            <w:tcW w:w="1728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>Cargo</w:t>
            </w:r>
          </w:p>
        </w:tc>
        <w:tc>
          <w:tcPr>
            <w:tcW w:w="1728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>Padrão</w:t>
            </w:r>
          </w:p>
        </w:tc>
        <w:tc>
          <w:tcPr>
            <w:tcW w:w="1729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>Coeficiente</w:t>
            </w:r>
          </w:p>
        </w:tc>
        <w:tc>
          <w:tcPr>
            <w:tcW w:w="1729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>Carga Horária</w:t>
            </w:r>
          </w:p>
        </w:tc>
      </w:tr>
      <w:tr w:rsidR="00C543B7" w:rsidRPr="00C543B7" w:rsidTr="00EB2D4A">
        <w:tc>
          <w:tcPr>
            <w:tcW w:w="1728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>01</w:t>
            </w:r>
          </w:p>
        </w:tc>
        <w:tc>
          <w:tcPr>
            <w:tcW w:w="1728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>Assistente Social</w:t>
            </w:r>
          </w:p>
        </w:tc>
        <w:tc>
          <w:tcPr>
            <w:tcW w:w="1728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>12</w:t>
            </w:r>
          </w:p>
        </w:tc>
        <w:tc>
          <w:tcPr>
            <w:tcW w:w="1729" w:type="dxa"/>
          </w:tcPr>
          <w:p w:rsidR="00C543B7" w:rsidRPr="00C543B7" w:rsidRDefault="00C543B7" w:rsidP="00C543B7">
            <w:pPr>
              <w:jc w:val="both"/>
              <w:rPr>
                <w:color w:val="333333"/>
                <w:sz w:val="24"/>
                <w:szCs w:val="24"/>
              </w:rPr>
            </w:pPr>
            <w:r w:rsidRPr="00C543B7">
              <w:rPr>
                <w:color w:val="333333"/>
                <w:sz w:val="24"/>
                <w:szCs w:val="24"/>
              </w:rPr>
              <w:t>10.83</w:t>
            </w:r>
          </w:p>
        </w:tc>
        <w:tc>
          <w:tcPr>
            <w:tcW w:w="1729" w:type="dxa"/>
          </w:tcPr>
          <w:p w:rsidR="00C543B7" w:rsidRPr="00C543B7" w:rsidRDefault="00C543B7" w:rsidP="00C543B7">
            <w:pPr>
              <w:jc w:val="both"/>
              <w:rPr>
                <w:sz w:val="24"/>
                <w:szCs w:val="24"/>
              </w:rPr>
            </w:pPr>
            <w:r w:rsidRPr="00C543B7">
              <w:rPr>
                <w:sz w:val="24"/>
                <w:szCs w:val="24"/>
              </w:rPr>
              <w:t xml:space="preserve"> 20 horas</w:t>
            </w:r>
          </w:p>
        </w:tc>
      </w:tr>
    </w:tbl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C543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Art. 2º - </w:t>
      </w: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contratação emergencial, de que trata essa lei, poderá ser feita para um (a) servidor (a) Assistente Social, com carga horária de </w:t>
      </w:r>
      <w:proofErr w:type="gramStart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 </w:t>
      </w:r>
      <w:proofErr w:type="spellStart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hs</w:t>
      </w:r>
      <w:proofErr w:type="spellEnd"/>
      <w:proofErr w:type="gramEnd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semanais, coeficiente 10.83, proporcional as horas trabalhadas.  </w:t>
      </w: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C543B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As despesas decorrentes </w:t>
      </w:r>
      <w:proofErr w:type="gramStart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da presente</w:t>
      </w:r>
      <w:proofErr w:type="gramEnd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lei, correrão por conta do orçamento vigente.</w:t>
      </w: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r w:rsidRPr="00C543B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4º</w:t>
      </w: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- Esta Lei entra em vigor na data de sua publicação, revogadas as disposições em contrário.</w:t>
      </w: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Pr="00C543B7" w:rsidRDefault="00C543B7" w:rsidP="00C543B7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ab/>
      </w:r>
      <w:proofErr w:type="gramStart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 Municipal de Erval Seco</w:t>
      </w:r>
      <w:proofErr w:type="gramEnd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, 14 de janeiro de 2020</w:t>
      </w:r>
    </w:p>
    <w:p w:rsidR="00C543B7" w:rsidRPr="00C543B7" w:rsidRDefault="00C543B7" w:rsidP="00C543B7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Pr="00C543B7" w:rsidRDefault="00C543B7" w:rsidP="00C543B7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LEONIR KOCHE</w:t>
      </w:r>
    </w:p>
    <w:p w:rsidR="00C543B7" w:rsidRPr="00C543B7" w:rsidRDefault="00C543B7" w:rsidP="00C543B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</w:t>
      </w:r>
    </w:p>
    <w:p w:rsidR="00C543B7" w:rsidRPr="00C543B7" w:rsidRDefault="00C543B7" w:rsidP="00C543B7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543B7" w:rsidRDefault="00C543B7" w:rsidP="00C543B7">
      <w:pPr>
        <w:spacing w:after="0"/>
        <w:contextualSpacing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Registre-se e Publique-se</w:t>
      </w:r>
    </w:p>
    <w:p w:rsidR="00C543B7" w:rsidRPr="00C543B7" w:rsidRDefault="00C543B7" w:rsidP="00C543B7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bookmarkStart w:id="0" w:name="_GoBack"/>
      <w:bookmarkEnd w:id="0"/>
    </w:p>
    <w:p w:rsidR="00C543B7" w:rsidRPr="00C543B7" w:rsidRDefault="00C543B7" w:rsidP="00C543B7">
      <w:p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EDERSON WINK</w:t>
      </w:r>
    </w:p>
    <w:p w:rsidR="00C543B7" w:rsidRPr="00C543B7" w:rsidRDefault="00C543B7" w:rsidP="00C543B7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Secretário da Administração e Coord. </w:t>
      </w:r>
      <w:proofErr w:type="gramStart"/>
      <w:r w:rsidRPr="00C543B7">
        <w:rPr>
          <w:rFonts w:ascii="Times New Roman" w:eastAsia="Times New Roman" w:hAnsi="Times New Roman" w:cs="Times New Roman"/>
          <w:sz w:val="24"/>
          <w:szCs w:val="24"/>
          <w:lang w:eastAsia="pt-BR"/>
        </w:rPr>
        <w:t>Geral</w:t>
      </w:r>
      <w:proofErr w:type="gramEnd"/>
    </w:p>
    <w:p w:rsidR="004E083B" w:rsidRPr="00C543B7" w:rsidRDefault="004E083B">
      <w:pPr>
        <w:rPr>
          <w:rFonts w:ascii="Times New Roman" w:hAnsi="Times New Roman" w:cs="Times New Roman"/>
          <w:sz w:val="24"/>
          <w:szCs w:val="24"/>
        </w:rPr>
      </w:pPr>
    </w:p>
    <w:sectPr w:rsidR="004E083B" w:rsidRPr="00C543B7" w:rsidSect="00484F2B">
      <w:pgSz w:w="11906" w:h="16838"/>
      <w:pgMar w:top="1702" w:right="170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3B7"/>
    <w:rsid w:val="00484F2B"/>
    <w:rsid w:val="004E083B"/>
    <w:rsid w:val="00C543B7"/>
    <w:rsid w:val="00E2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C543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C543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223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3</cp:revision>
  <cp:lastPrinted>2020-01-14T19:38:00Z</cp:lastPrinted>
  <dcterms:created xsi:type="dcterms:W3CDTF">2020-01-14T19:05:00Z</dcterms:created>
  <dcterms:modified xsi:type="dcterms:W3CDTF">2020-01-14T19:38:00Z</dcterms:modified>
</cp:coreProperties>
</file>