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D19" w:rsidRPr="00226D19" w:rsidRDefault="00226D19" w:rsidP="00DD00F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lang w:eastAsia="zh-CN"/>
        </w:rPr>
        <w:t>LEI MUNICIPAL Nº 3017</w:t>
      </w:r>
      <w:r w:rsidRPr="00226D19">
        <w:rPr>
          <w:rFonts w:ascii="Times New Roman" w:eastAsia="Times New Roman" w:hAnsi="Times New Roman" w:cs="Times New Roman"/>
          <w:b/>
          <w:color w:val="000000"/>
          <w:lang w:eastAsia="zh-CN"/>
        </w:rPr>
        <w:t>/2021</w:t>
      </w:r>
    </w:p>
    <w:p w:rsidR="00226D19" w:rsidRPr="00226D19" w:rsidRDefault="00226D19" w:rsidP="00226D19">
      <w:pPr>
        <w:suppressAutoHyphens/>
        <w:spacing w:after="0" w:line="360" w:lineRule="auto"/>
        <w:ind w:left="-284" w:firstLine="284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226D19">
        <w:rPr>
          <w:rFonts w:ascii="Times New Roman" w:eastAsia="Times New Roman" w:hAnsi="Times New Roman" w:cs="Times New Roman"/>
          <w:b/>
          <w:color w:val="000000"/>
          <w:lang w:eastAsia="zh-CN"/>
        </w:rPr>
        <w:t>DE 15 DE JANEIRO DE 2021</w:t>
      </w:r>
    </w:p>
    <w:p w:rsidR="00226D19" w:rsidRPr="00A5055E" w:rsidRDefault="00226D19" w:rsidP="00226D19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226D19" w:rsidRDefault="00226D19" w:rsidP="00226D19">
      <w:pPr>
        <w:spacing w:line="360" w:lineRule="auto"/>
        <w:ind w:left="3686" w:firstLine="6"/>
        <w:jc w:val="both"/>
        <w:rPr>
          <w:rFonts w:ascii="Times New Roman" w:hAnsi="Times New Roman" w:cs="Times New Roman"/>
          <w:b/>
        </w:rPr>
      </w:pPr>
      <w:r w:rsidRPr="00226D19">
        <w:rPr>
          <w:rFonts w:ascii="Times New Roman" w:hAnsi="Times New Roman" w:cs="Times New Roman"/>
          <w:b/>
        </w:rPr>
        <w:t>“CONCEDE DESCONTO DE 10% PARA PAGAMENTO DO IPTU E TAXA DE LIXO EM PARCELA ÚNICA E DÁ OUTRAS PROVIDÊNCIAS”.</w:t>
      </w:r>
    </w:p>
    <w:p w:rsidR="00226D19" w:rsidRDefault="00226D19" w:rsidP="00226D19">
      <w:pPr>
        <w:spacing w:line="360" w:lineRule="auto"/>
        <w:ind w:left="3686" w:firstLine="6"/>
        <w:jc w:val="both"/>
        <w:rPr>
          <w:rFonts w:ascii="Times New Roman" w:hAnsi="Times New Roman" w:cs="Times New Roman"/>
          <w:b/>
        </w:rPr>
      </w:pPr>
    </w:p>
    <w:p w:rsidR="00226D19" w:rsidRPr="00226D19" w:rsidRDefault="00226D19" w:rsidP="00226D19">
      <w:pPr>
        <w:shd w:val="clear" w:color="auto" w:fill="FFFFFF"/>
        <w:suppressAutoHyphens/>
        <w:spacing w:after="0"/>
        <w:ind w:firstLine="851"/>
        <w:jc w:val="both"/>
        <w:rPr>
          <w:rFonts w:ascii="Times New Roman" w:eastAsia="Calibri" w:hAnsi="Times New Roman" w:cs="Times New Roman"/>
          <w:lang w:eastAsia="pt-BR"/>
        </w:rPr>
      </w:pPr>
      <w:r w:rsidRPr="00226D19">
        <w:rPr>
          <w:rFonts w:ascii="Times New Roman" w:eastAsia="Calibri" w:hAnsi="Times New Roman" w:cs="Times New Roman"/>
          <w:b/>
          <w:lang w:eastAsia="pt-BR"/>
        </w:rPr>
        <w:t>LEONIR KOCHE</w:t>
      </w:r>
      <w:r w:rsidRPr="00226D19">
        <w:rPr>
          <w:rFonts w:ascii="Times New Roman" w:eastAsia="Calibri" w:hAnsi="Times New Roman" w:cs="Times New Roman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226D19" w:rsidRPr="00226D19" w:rsidRDefault="00226D19" w:rsidP="00226D19">
      <w:pPr>
        <w:suppressAutoHyphens/>
        <w:spacing w:after="0"/>
        <w:jc w:val="both"/>
        <w:rPr>
          <w:rFonts w:ascii="Times New Roman" w:eastAsia="Calibri" w:hAnsi="Times New Roman" w:cs="Times New Roman"/>
          <w:lang w:eastAsia="pt-BR"/>
        </w:rPr>
      </w:pPr>
    </w:p>
    <w:p w:rsidR="00226D19" w:rsidRPr="00226D19" w:rsidRDefault="00226D19" w:rsidP="00226D19">
      <w:pPr>
        <w:suppressAutoHyphens/>
        <w:spacing w:after="0"/>
        <w:jc w:val="center"/>
        <w:rPr>
          <w:rFonts w:ascii="Times New Roman" w:eastAsia="Calibri" w:hAnsi="Times New Roman" w:cs="Times New Roman"/>
          <w:lang w:eastAsia="pt-BR"/>
        </w:rPr>
      </w:pPr>
      <w:r w:rsidRPr="00226D19">
        <w:rPr>
          <w:rFonts w:ascii="Times New Roman" w:eastAsia="Calibri" w:hAnsi="Times New Roman" w:cs="Times New Roman"/>
          <w:b/>
          <w:lang w:eastAsia="pt-BR"/>
        </w:rPr>
        <w:t>LEI</w:t>
      </w:r>
    </w:p>
    <w:p w:rsidR="00226D19" w:rsidRPr="00226D19" w:rsidRDefault="00226D19" w:rsidP="00226D19">
      <w:pPr>
        <w:spacing w:line="360" w:lineRule="auto"/>
        <w:ind w:left="3686" w:firstLine="6"/>
        <w:jc w:val="both"/>
        <w:rPr>
          <w:rFonts w:ascii="Times New Roman" w:hAnsi="Times New Roman" w:cs="Times New Roman"/>
          <w:b/>
        </w:rPr>
      </w:pPr>
    </w:p>
    <w:p w:rsidR="00226D19" w:rsidRPr="00A5055E" w:rsidRDefault="00226D19" w:rsidP="00226D19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226D19">
        <w:rPr>
          <w:rFonts w:ascii="Times New Roman" w:hAnsi="Times New Roman" w:cs="Times New Roman"/>
          <w:b/>
        </w:rPr>
        <w:t>Art. 1º -</w:t>
      </w:r>
      <w:r w:rsidRPr="00A5055E">
        <w:rPr>
          <w:rFonts w:ascii="Times New Roman" w:hAnsi="Times New Roman" w:cs="Times New Roman"/>
        </w:rPr>
        <w:t xml:space="preserve"> É concedido um desconto de 10% (dez por centro) ao contribuinte que efetuar o pagamento do Imposto Territorial (IPTU) e Taxa de Lixo, ano </w:t>
      </w:r>
      <w:r>
        <w:rPr>
          <w:rFonts w:ascii="Times New Roman" w:hAnsi="Times New Roman" w:cs="Times New Roman"/>
        </w:rPr>
        <w:t>2021</w:t>
      </w:r>
      <w:r w:rsidRPr="00A5055E">
        <w:rPr>
          <w:rFonts w:ascii="Times New Roman" w:hAnsi="Times New Roman" w:cs="Times New Roman"/>
        </w:rPr>
        <w:t xml:space="preserve"> em parcela ú</w:t>
      </w:r>
      <w:r>
        <w:rPr>
          <w:rFonts w:ascii="Times New Roman" w:hAnsi="Times New Roman" w:cs="Times New Roman"/>
        </w:rPr>
        <w:t>nica, até dia 1 de março de 2021</w:t>
      </w:r>
      <w:r w:rsidRPr="00A5055E">
        <w:rPr>
          <w:rFonts w:ascii="Times New Roman" w:hAnsi="Times New Roman" w:cs="Times New Roman"/>
        </w:rPr>
        <w:t>. No pagamento parcelado, sem desconto em seis parcelas, com vencimento no ultimo dia útil dos meses de março, abril, mai</w:t>
      </w:r>
      <w:r>
        <w:rPr>
          <w:rFonts w:ascii="Times New Roman" w:hAnsi="Times New Roman" w:cs="Times New Roman"/>
        </w:rPr>
        <w:t>o. Junho, julho e agosto de 2021</w:t>
      </w:r>
      <w:r w:rsidRPr="00A5055E">
        <w:rPr>
          <w:rFonts w:ascii="Times New Roman" w:hAnsi="Times New Roman" w:cs="Times New Roman"/>
        </w:rPr>
        <w:t>.</w:t>
      </w:r>
    </w:p>
    <w:p w:rsidR="00AD7747" w:rsidRDefault="00226D19" w:rsidP="00AD7747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 w:rsidRPr="00226D19">
        <w:rPr>
          <w:rFonts w:ascii="Times New Roman" w:hAnsi="Times New Roman" w:cs="Times New Roman"/>
          <w:b/>
        </w:rPr>
        <w:t>Art. 2º</w:t>
      </w:r>
      <w:r w:rsidRPr="00A5055E">
        <w:rPr>
          <w:rFonts w:ascii="Times New Roman" w:hAnsi="Times New Roman" w:cs="Times New Roman"/>
        </w:rPr>
        <w:t xml:space="preserve"> - Esta Lei entrará em vigor na data de sua publicação, revogadas as disposições em contrári</w:t>
      </w:r>
      <w:r>
        <w:rPr>
          <w:rFonts w:ascii="Times New Roman" w:hAnsi="Times New Roman" w:cs="Times New Roman"/>
        </w:rPr>
        <w:t xml:space="preserve">o. </w:t>
      </w:r>
    </w:p>
    <w:p w:rsidR="00226D19" w:rsidRPr="00226D19" w:rsidRDefault="00AD7747" w:rsidP="00226D19">
      <w:pPr>
        <w:spacing w:after="0"/>
        <w:jc w:val="center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eastAsia="Times New Roman" w:hAnsi="Times New Roman" w:cs="Times New Roman"/>
          <w:lang w:eastAsia="pt-BR"/>
        </w:rPr>
        <w:t xml:space="preserve">          </w:t>
      </w:r>
      <w:r w:rsidR="00226D19" w:rsidRPr="00226D19">
        <w:rPr>
          <w:rFonts w:ascii="Times New Roman" w:eastAsia="Times New Roman" w:hAnsi="Times New Roman" w:cs="Times New Roman"/>
          <w:lang w:eastAsia="pt-BR"/>
        </w:rPr>
        <w:t>Gabinete do Prefeito Municipal, Erval Seco, 15 de Janeiro de 2021.</w:t>
      </w:r>
    </w:p>
    <w:p w:rsidR="00226D19" w:rsidRPr="00226D19" w:rsidRDefault="00226D19" w:rsidP="00226D19">
      <w:pPr>
        <w:spacing w:after="0"/>
        <w:rPr>
          <w:rFonts w:ascii="Times New Roman" w:eastAsia="Times New Roman" w:hAnsi="Times New Roman" w:cs="Times New Roman"/>
          <w:lang w:eastAsia="pt-BR"/>
        </w:rPr>
      </w:pPr>
    </w:p>
    <w:p w:rsidR="00226D19" w:rsidRPr="00226D19" w:rsidRDefault="00226D19" w:rsidP="00226D19">
      <w:pPr>
        <w:spacing w:after="0"/>
        <w:rPr>
          <w:rFonts w:ascii="Times New Roman" w:eastAsia="Times New Roman" w:hAnsi="Times New Roman" w:cs="Times New Roman"/>
          <w:lang w:eastAsia="pt-BR"/>
        </w:rPr>
      </w:pPr>
    </w:p>
    <w:p w:rsidR="00226D19" w:rsidRPr="00226D19" w:rsidRDefault="00226D19" w:rsidP="00226D19">
      <w:pPr>
        <w:spacing w:after="0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226D19">
        <w:rPr>
          <w:rFonts w:ascii="Times New Roman" w:eastAsia="Times New Roman" w:hAnsi="Times New Roman" w:cs="Times New Roman"/>
          <w:b/>
          <w:lang w:eastAsia="pt-BR"/>
        </w:rPr>
        <w:t>LEONIR KOCHE</w:t>
      </w:r>
    </w:p>
    <w:p w:rsidR="00226D19" w:rsidRPr="00226D19" w:rsidRDefault="00226D19" w:rsidP="00226D19">
      <w:pPr>
        <w:spacing w:after="0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226D19">
        <w:rPr>
          <w:rFonts w:ascii="Times New Roman" w:eastAsia="Times New Roman" w:hAnsi="Times New Roman" w:cs="Times New Roman"/>
          <w:b/>
          <w:lang w:eastAsia="pt-BR"/>
        </w:rPr>
        <w:t>Prefeito Municipal</w:t>
      </w:r>
    </w:p>
    <w:p w:rsidR="00226D19" w:rsidRPr="00226D19" w:rsidRDefault="00226D19" w:rsidP="00226D19">
      <w:pPr>
        <w:spacing w:after="0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226D19" w:rsidRPr="00226D19" w:rsidRDefault="00226D19" w:rsidP="00226D19">
      <w:pPr>
        <w:spacing w:after="0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226D19" w:rsidRDefault="00226D19" w:rsidP="00226D19">
      <w:pPr>
        <w:spacing w:after="0"/>
        <w:contextualSpacing/>
        <w:rPr>
          <w:rFonts w:ascii="Times New Roman" w:eastAsia="Calibri" w:hAnsi="Times New Roman" w:cs="Times New Roman"/>
          <w:lang w:eastAsia="pt-BR"/>
        </w:rPr>
      </w:pPr>
      <w:r w:rsidRPr="00226D19">
        <w:rPr>
          <w:rFonts w:ascii="Times New Roman" w:eastAsia="Calibri" w:hAnsi="Times New Roman" w:cs="Times New Roman"/>
          <w:lang w:eastAsia="pt-BR"/>
        </w:rPr>
        <w:t>Registre-se e Publique-se</w:t>
      </w:r>
    </w:p>
    <w:p w:rsidR="00226D19" w:rsidRPr="00226D19" w:rsidRDefault="00226D19" w:rsidP="00226D19">
      <w:pPr>
        <w:spacing w:after="0"/>
        <w:contextualSpacing/>
        <w:rPr>
          <w:rFonts w:ascii="Times New Roman" w:eastAsia="Calibri" w:hAnsi="Times New Roman" w:cs="Times New Roman"/>
          <w:lang w:eastAsia="pt-BR"/>
        </w:rPr>
      </w:pPr>
    </w:p>
    <w:p w:rsidR="00226D19" w:rsidRPr="00226D19" w:rsidRDefault="00226D19" w:rsidP="00226D19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</w:p>
    <w:p w:rsidR="00226D19" w:rsidRPr="00226D19" w:rsidRDefault="00226D19" w:rsidP="00226D19">
      <w:pPr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  <w:r w:rsidRPr="00226D19">
        <w:rPr>
          <w:rFonts w:ascii="Times New Roman" w:eastAsia="Calibri" w:hAnsi="Times New Roman" w:cs="Times New Roman"/>
          <w:b/>
          <w:lang w:eastAsia="pt-BR"/>
        </w:rPr>
        <w:t>EDERSON WINK</w:t>
      </w:r>
    </w:p>
    <w:p w:rsidR="00226D19" w:rsidRPr="00226D19" w:rsidRDefault="00226D19" w:rsidP="00226D19">
      <w:pPr>
        <w:spacing w:after="0"/>
        <w:rPr>
          <w:rFonts w:ascii="Times New Roman" w:eastAsia="Calibri" w:hAnsi="Times New Roman" w:cs="Times New Roman"/>
          <w:lang w:eastAsia="pt-BR"/>
        </w:rPr>
      </w:pPr>
      <w:r w:rsidRPr="00226D19">
        <w:rPr>
          <w:rFonts w:ascii="Times New Roman" w:eastAsia="Times New Roman" w:hAnsi="Times New Roman" w:cs="Times New Roman"/>
          <w:lang w:eastAsia="pt-BR"/>
        </w:rPr>
        <w:t xml:space="preserve">Secretário da Adm. </w:t>
      </w:r>
      <w:proofErr w:type="gramStart"/>
      <w:r w:rsidRPr="00226D19">
        <w:rPr>
          <w:rFonts w:ascii="Times New Roman" w:eastAsia="Times New Roman" w:hAnsi="Times New Roman" w:cs="Times New Roman"/>
          <w:lang w:eastAsia="pt-BR"/>
        </w:rPr>
        <w:t>e</w:t>
      </w:r>
      <w:proofErr w:type="gramEnd"/>
      <w:r w:rsidRPr="00226D19">
        <w:rPr>
          <w:rFonts w:ascii="Times New Roman" w:eastAsia="Times New Roman" w:hAnsi="Times New Roman" w:cs="Times New Roman"/>
          <w:lang w:eastAsia="pt-BR"/>
        </w:rPr>
        <w:t xml:space="preserve"> Coord. Geral, Sec. De Obras e Sec. De Saúde</w:t>
      </w:r>
    </w:p>
    <w:p w:rsidR="00280E63" w:rsidRDefault="00280E63"/>
    <w:sectPr w:rsidR="00280E63" w:rsidSect="00DD00F3">
      <w:pgSz w:w="11906" w:h="16838"/>
      <w:pgMar w:top="212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D19"/>
    <w:rsid w:val="00226D19"/>
    <w:rsid w:val="00280E63"/>
    <w:rsid w:val="0044709C"/>
    <w:rsid w:val="00AD7747"/>
    <w:rsid w:val="00DD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D1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D1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2021-01-15T17:07:00Z</cp:lastPrinted>
  <dcterms:created xsi:type="dcterms:W3CDTF">2021-01-15T16:22:00Z</dcterms:created>
  <dcterms:modified xsi:type="dcterms:W3CDTF">2021-01-15T17:07:00Z</dcterms:modified>
</cp:coreProperties>
</file>