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3C4E2" w14:textId="70DCA792" w:rsidR="00063DA7" w:rsidRPr="00722FE9" w:rsidRDefault="00063DA7" w:rsidP="00063DA7">
      <w:pPr>
        <w:spacing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>DECRETO DO EXECUTIVO MUNICIPAL N° 07</w:t>
      </w:r>
      <w:r>
        <w:rPr>
          <w:rFonts w:ascii="Times New Roman" w:hAnsi="Times New Roman"/>
          <w:b/>
          <w:sz w:val="24"/>
          <w:szCs w:val="24"/>
        </w:rPr>
        <w:t>9</w:t>
      </w:r>
      <w:r w:rsidRPr="00722FE9">
        <w:rPr>
          <w:rFonts w:ascii="Times New Roman" w:hAnsi="Times New Roman"/>
          <w:b/>
          <w:sz w:val="24"/>
          <w:szCs w:val="24"/>
        </w:rPr>
        <w:t>/2021</w:t>
      </w:r>
    </w:p>
    <w:p w14:paraId="0CBBE6F8" w14:textId="7BF8204E" w:rsidR="00063DA7" w:rsidRPr="00722FE9" w:rsidRDefault="00063DA7" w:rsidP="00A47F4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>DE 20 DE JULHO DE 2021</w:t>
      </w:r>
    </w:p>
    <w:p w14:paraId="7F70A5AF" w14:textId="16D17166" w:rsidR="00063DA7" w:rsidRPr="00722FE9" w:rsidRDefault="00063DA7" w:rsidP="00A47F47">
      <w:pPr>
        <w:ind w:left="4395"/>
        <w:jc w:val="both"/>
        <w:rPr>
          <w:rFonts w:ascii="Times New Roman" w:hAnsi="Times New Roman"/>
          <w:bCs/>
          <w:sz w:val="24"/>
          <w:szCs w:val="24"/>
        </w:rPr>
      </w:pPr>
      <w:r w:rsidRPr="00063DA7">
        <w:rPr>
          <w:rFonts w:ascii="Times New Roman" w:hAnsi="Times New Roman"/>
          <w:bCs/>
          <w:sz w:val="24"/>
          <w:szCs w:val="24"/>
        </w:rPr>
        <w:t xml:space="preserve">Abre crédito especial para utilização de recursos oriundos de </w:t>
      </w:r>
      <w:r>
        <w:rPr>
          <w:rFonts w:ascii="Times New Roman" w:hAnsi="Times New Roman"/>
          <w:bCs/>
          <w:sz w:val="24"/>
          <w:szCs w:val="24"/>
        </w:rPr>
        <w:t>Co</w:t>
      </w:r>
      <w:r w:rsidRPr="00063DA7">
        <w:rPr>
          <w:rFonts w:ascii="Times New Roman" w:hAnsi="Times New Roman"/>
          <w:bCs/>
          <w:sz w:val="24"/>
          <w:szCs w:val="24"/>
        </w:rPr>
        <w:t xml:space="preserve">nvênio </w:t>
      </w:r>
      <w:r>
        <w:rPr>
          <w:rFonts w:ascii="Times New Roman" w:hAnsi="Times New Roman"/>
          <w:bCs/>
          <w:sz w:val="24"/>
          <w:szCs w:val="24"/>
        </w:rPr>
        <w:t>P</w:t>
      </w:r>
      <w:r w:rsidRPr="00063DA7">
        <w:rPr>
          <w:rFonts w:ascii="Times New Roman" w:hAnsi="Times New Roman"/>
          <w:bCs/>
          <w:sz w:val="24"/>
          <w:szCs w:val="24"/>
        </w:rPr>
        <w:t xml:space="preserve">avimenta com o governo do </w:t>
      </w:r>
      <w:r>
        <w:rPr>
          <w:rFonts w:ascii="Times New Roman" w:hAnsi="Times New Roman"/>
          <w:bCs/>
          <w:sz w:val="24"/>
          <w:szCs w:val="24"/>
        </w:rPr>
        <w:t>E</w:t>
      </w:r>
      <w:r w:rsidRPr="00063DA7">
        <w:rPr>
          <w:rFonts w:ascii="Times New Roman" w:hAnsi="Times New Roman"/>
          <w:bCs/>
          <w:sz w:val="24"/>
          <w:szCs w:val="24"/>
        </w:rPr>
        <w:t>stado</w:t>
      </w:r>
    </w:p>
    <w:p w14:paraId="1126ED6F" w14:textId="40E5F875" w:rsidR="00063DA7" w:rsidRPr="00722FE9" w:rsidRDefault="00063DA7" w:rsidP="00063DA7">
      <w:pPr>
        <w:ind w:left="-567"/>
        <w:jc w:val="both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 xml:space="preserve">                          LEONIR KOCHE, </w:t>
      </w:r>
      <w:r w:rsidRPr="00722FE9">
        <w:rPr>
          <w:rFonts w:ascii="Times New Roman" w:hAnsi="Times New Roman"/>
          <w:sz w:val="24"/>
          <w:szCs w:val="24"/>
        </w:rPr>
        <w:t>Prefeito Municipal de Erval Seco, no uso de suas atribuições que lhe confere a Lei Orgânica Municipal e a Lei Municipal n° 3.07</w:t>
      </w:r>
      <w:r>
        <w:rPr>
          <w:rFonts w:ascii="Times New Roman" w:hAnsi="Times New Roman"/>
          <w:sz w:val="24"/>
          <w:szCs w:val="24"/>
        </w:rPr>
        <w:t>4</w:t>
      </w:r>
      <w:r w:rsidRPr="00722FE9">
        <w:rPr>
          <w:rFonts w:ascii="Times New Roman" w:hAnsi="Times New Roman"/>
          <w:sz w:val="24"/>
          <w:szCs w:val="24"/>
        </w:rPr>
        <w:t xml:space="preserve">/2021: </w:t>
      </w:r>
    </w:p>
    <w:p w14:paraId="1D6F70AD" w14:textId="77777777" w:rsidR="00063DA7" w:rsidRPr="00722FE9" w:rsidRDefault="00063DA7" w:rsidP="00063DA7">
      <w:pPr>
        <w:ind w:left="-567"/>
        <w:jc w:val="both"/>
        <w:rPr>
          <w:rFonts w:ascii="Times New Roman" w:hAnsi="Times New Roman"/>
          <w:sz w:val="24"/>
          <w:szCs w:val="24"/>
        </w:rPr>
      </w:pPr>
    </w:p>
    <w:p w14:paraId="57425CE9" w14:textId="77777777" w:rsidR="00063DA7" w:rsidRPr="00722FE9" w:rsidRDefault="00063DA7" w:rsidP="00063DA7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722FE9">
        <w:rPr>
          <w:rFonts w:ascii="Times New Roman" w:hAnsi="Times New Roman"/>
          <w:b/>
          <w:bCs/>
          <w:sz w:val="24"/>
          <w:szCs w:val="24"/>
        </w:rPr>
        <w:t>DECRETA</w:t>
      </w:r>
    </w:p>
    <w:p w14:paraId="2EAC9AAE" w14:textId="59B8143A" w:rsidR="00063DA7" w:rsidRPr="00063DA7" w:rsidRDefault="00063DA7" w:rsidP="00063D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63DA7"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rt</w:t>
      </w:r>
      <w:r w:rsidRPr="00063DA7">
        <w:rPr>
          <w:rFonts w:ascii="Times New Roman" w:hAnsi="Times New Roman"/>
          <w:b/>
          <w:sz w:val="24"/>
          <w:szCs w:val="24"/>
        </w:rPr>
        <w:t>. 1º</w:t>
      </w:r>
      <w:r w:rsidRPr="00063DA7">
        <w:rPr>
          <w:rFonts w:ascii="Times New Roman" w:hAnsi="Times New Roman"/>
          <w:sz w:val="24"/>
          <w:szCs w:val="24"/>
        </w:rPr>
        <w:t xml:space="preserve"> - Fica o Poder Executivo Municipal autorizado a Abrir Crédito Especial no valor de R$ 149.381,72 (Cento e quarenta e nove mil, trezentos e oitenta e um reais e setenta e dois centavos) nas seguintes dotações orçamentárias:</w:t>
      </w:r>
    </w:p>
    <w:p w14:paraId="2EB6C6A0" w14:textId="77777777" w:rsidR="00063DA7" w:rsidRPr="00063DA7" w:rsidRDefault="00063DA7" w:rsidP="00063DA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63DA7">
        <w:rPr>
          <w:rFonts w:ascii="Times New Roman" w:hAnsi="Times New Roman"/>
          <w:b/>
          <w:sz w:val="24"/>
          <w:szCs w:val="24"/>
        </w:rPr>
        <w:t>Órgão 09 – Sec. Municipal de Obras Públicas Habitação e Saneamento</w:t>
      </w:r>
    </w:p>
    <w:p w14:paraId="34EEB18E" w14:textId="77777777" w:rsidR="00063DA7" w:rsidRPr="00063DA7" w:rsidRDefault="00063DA7" w:rsidP="00063DA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63DA7">
        <w:rPr>
          <w:rFonts w:ascii="Times New Roman" w:hAnsi="Times New Roman"/>
          <w:b/>
          <w:sz w:val="24"/>
          <w:szCs w:val="24"/>
        </w:rPr>
        <w:t>Unidade 01 – Habitação e Urbanismo</w:t>
      </w:r>
    </w:p>
    <w:p w14:paraId="441E6EBA" w14:textId="77777777" w:rsidR="00063DA7" w:rsidRPr="00063DA7" w:rsidRDefault="00063DA7" w:rsidP="00063DA7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63DA7">
        <w:rPr>
          <w:rFonts w:ascii="Times New Roman" w:hAnsi="Times New Roman"/>
          <w:sz w:val="24"/>
          <w:szCs w:val="24"/>
        </w:rPr>
        <w:t>Proj</w:t>
      </w:r>
      <w:proofErr w:type="spellEnd"/>
      <w:r w:rsidRPr="00063DA7">
        <w:rPr>
          <w:rFonts w:ascii="Times New Roman" w:hAnsi="Times New Roman"/>
          <w:sz w:val="24"/>
          <w:szCs w:val="24"/>
        </w:rPr>
        <w:t>. Ativ. – Projeto Pavimenta</w:t>
      </w:r>
    </w:p>
    <w:p w14:paraId="5E8A9CC0" w14:textId="77777777" w:rsidR="00063DA7" w:rsidRPr="00063DA7" w:rsidRDefault="00063DA7" w:rsidP="00063D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63DA7">
        <w:rPr>
          <w:rFonts w:ascii="Times New Roman" w:hAnsi="Times New Roman"/>
          <w:sz w:val="24"/>
          <w:szCs w:val="24"/>
        </w:rPr>
        <w:t>4.4.90.51.00.00.00.00.0000 – Obras e Instalações................................................................................R$ 34.903,88</w:t>
      </w:r>
    </w:p>
    <w:p w14:paraId="06AC6106" w14:textId="77777777" w:rsidR="00063DA7" w:rsidRPr="00063DA7" w:rsidRDefault="00063DA7" w:rsidP="00063D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63DA7">
        <w:rPr>
          <w:rFonts w:ascii="Times New Roman" w:hAnsi="Times New Roman"/>
          <w:sz w:val="24"/>
          <w:szCs w:val="24"/>
        </w:rPr>
        <w:t>4.4.90.51.00.00.00.00.0001 – Obras e Instalações..............................................................................R$ 114.477,84</w:t>
      </w:r>
    </w:p>
    <w:p w14:paraId="1E12CC8B" w14:textId="1708A6F7" w:rsidR="00063DA7" w:rsidRPr="00063DA7" w:rsidRDefault="00063DA7" w:rsidP="00063DA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Art</w:t>
      </w:r>
      <w:r w:rsidRPr="00063DA7">
        <w:rPr>
          <w:rFonts w:ascii="Times New Roman" w:hAnsi="Times New Roman"/>
          <w:b/>
          <w:sz w:val="24"/>
          <w:szCs w:val="24"/>
        </w:rPr>
        <w:t>. 2º</w:t>
      </w:r>
      <w:r w:rsidRPr="00063DA7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1º, o que segue: </w:t>
      </w:r>
    </w:p>
    <w:p w14:paraId="523DAE29" w14:textId="77777777" w:rsidR="00063DA7" w:rsidRPr="00063DA7" w:rsidRDefault="00063DA7" w:rsidP="00063D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63DA7">
        <w:rPr>
          <w:rFonts w:ascii="Times New Roman" w:hAnsi="Times New Roman"/>
          <w:sz w:val="24"/>
          <w:szCs w:val="24"/>
        </w:rPr>
        <w:t>Convênio com o Governo do Estado para pavimentação......................................................................R$ 34.903,88</w:t>
      </w:r>
    </w:p>
    <w:p w14:paraId="234F478B" w14:textId="77777777" w:rsidR="00063DA7" w:rsidRPr="00063DA7" w:rsidRDefault="00063DA7" w:rsidP="00063D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63DA7">
        <w:rPr>
          <w:rFonts w:ascii="Times New Roman" w:hAnsi="Times New Roman"/>
          <w:sz w:val="24"/>
          <w:szCs w:val="24"/>
        </w:rPr>
        <w:t>Excesso de arrecadação do recurso 0001.............................................................................................R$ 114.477,84</w:t>
      </w:r>
    </w:p>
    <w:p w14:paraId="37988715" w14:textId="77777777" w:rsidR="00063DA7" w:rsidRPr="00722FE9" w:rsidRDefault="00063DA7" w:rsidP="00063DA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>Art. 3º</w:t>
      </w:r>
      <w:r w:rsidRPr="00722FE9">
        <w:rPr>
          <w:rFonts w:ascii="Times New Roman" w:hAnsi="Times New Roman"/>
          <w:sz w:val="24"/>
          <w:szCs w:val="24"/>
        </w:rPr>
        <w:t xml:space="preserve"> - Este Decreto entrará em vigor na data de sua publicação, revogadas as disposições em contrário.</w:t>
      </w:r>
    </w:p>
    <w:p w14:paraId="718304FF" w14:textId="77777777" w:rsidR="00063DA7" w:rsidRPr="00722FE9" w:rsidRDefault="00063DA7" w:rsidP="00063DA7">
      <w:pPr>
        <w:ind w:left="-567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t xml:space="preserve">   </w:t>
      </w:r>
    </w:p>
    <w:p w14:paraId="4A6398B5" w14:textId="14972AE1" w:rsidR="00063DA7" w:rsidRPr="00722FE9" w:rsidRDefault="00063DA7" w:rsidP="00063DA7">
      <w:pPr>
        <w:jc w:val="center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t xml:space="preserve">Gabinete do Prefeito Municipal de Erval Seco, 20 de </w:t>
      </w:r>
      <w:proofErr w:type="gramStart"/>
      <w:r w:rsidRPr="00722FE9">
        <w:rPr>
          <w:rFonts w:ascii="Times New Roman" w:hAnsi="Times New Roman"/>
          <w:sz w:val="24"/>
          <w:szCs w:val="24"/>
        </w:rPr>
        <w:t>Julho</w:t>
      </w:r>
      <w:proofErr w:type="gramEnd"/>
      <w:r w:rsidRPr="00722FE9">
        <w:rPr>
          <w:rFonts w:ascii="Times New Roman" w:hAnsi="Times New Roman"/>
          <w:sz w:val="24"/>
          <w:szCs w:val="24"/>
        </w:rPr>
        <w:t xml:space="preserve"> de 2021</w:t>
      </w:r>
      <w:r w:rsidRPr="00722FE9">
        <w:rPr>
          <w:rFonts w:ascii="Times New Roman" w:hAnsi="Times New Roman"/>
          <w:b/>
          <w:sz w:val="24"/>
          <w:szCs w:val="24"/>
        </w:rPr>
        <w:t xml:space="preserve">                 </w:t>
      </w:r>
    </w:p>
    <w:p w14:paraId="69E62B26" w14:textId="77777777" w:rsidR="00063DA7" w:rsidRPr="00722FE9" w:rsidRDefault="00063DA7" w:rsidP="00063DA7">
      <w:pPr>
        <w:rPr>
          <w:rFonts w:ascii="Times New Roman" w:hAnsi="Times New Roman"/>
          <w:sz w:val="24"/>
          <w:szCs w:val="24"/>
        </w:rPr>
      </w:pPr>
    </w:p>
    <w:p w14:paraId="3E123103" w14:textId="77777777" w:rsidR="00063DA7" w:rsidRPr="00722FE9" w:rsidRDefault="00063DA7" w:rsidP="00063DA7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>LEONIR KOCHE</w:t>
      </w:r>
    </w:p>
    <w:p w14:paraId="5AEF229F" w14:textId="77777777" w:rsidR="00063DA7" w:rsidRPr="00722FE9" w:rsidRDefault="00063DA7" w:rsidP="00063DA7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t>PREFEITO MUNICIPAL</w:t>
      </w:r>
    </w:p>
    <w:p w14:paraId="23100222" w14:textId="77777777" w:rsidR="00063DA7" w:rsidRPr="00722FE9" w:rsidRDefault="00063DA7" w:rsidP="00063DA7">
      <w:pPr>
        <w:tabs>
          <w:tab w:val="center" w:pos="4252"/>
          <w:tab w:val="left" w:pos="5685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ED904C4" w14:textId="39BB3CC5" w:rsidR="00063DA7" w:rsidRDefault="00063DA7" w:rsidP="00063DA7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t>Registre-se e Publique-se</w:t>
      </w:r>
    </w:p>
    <w:p w14:paraId="1698D2CF" w14:textId="77777777" w:rsidR="00063DA7" w:rsidRPr="00722FE9" w:rsidRDefault="00063DA7" w:rsidP="00063DA7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14:paraId="7FDC0F8F" w14:textId="77777777" w:rsidR="00063DA7" w:rsidRPr="00722FE9" w:rsidRDefault="00063DA7" w:rsidP="00063DA7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722FE9">
        <w:rPr>
          <w:rFonts w:ascii="Times New Roman" w:hAnsi="Times New Roman"/>
          <w:b/>
          <w:sz w:val="24"/>
          <w:szCs w:val="24"/>
        </w:rPr>
        <w:t>MAÍRA INDIANA SANTOS BEHLING</w:t>
      </w:r>
      <w:r w:rsidRPr="00722FE9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</w:p>
    <w:p w14:paraId="6AA5C7AD" w14:textId="5117295E" w:rsidR="00CB30C0" w:rsidRPr="00A47F47" w:rsidRDefault="00063DA7" w:rsidP="00A47F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22FE9">
        <w:rPr>
          <w:rFonts w:ascii="Times New Roman" w:hAnsi="Times New Roman"/>
          <w:sz w:val="24"/>
          <w:szCs w:val="24"/>
        </w:rPr>
        <w:t>Secretária Mun. da Administração e Coordenação Geral</w:t>
      </w:r>
    </w:p>
    <w:sectPr w:rsidR="00CB30C0" w:rsidRPr="00A47F47" w:rsidSect="00722FE9">
      <w:headerReference w:type="default" r:id="rId6"/>
      <w:pgSz w:w="11906" w:h="16838"/>
      <w:pgMar w:top="1417" w:right="1701" w:bottom="1417" w:left="1701" w:header="158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41F8F" w14:textId="77777777" w:rsidR="00A47F47" w:rsidRDefault="00A47F47" w:rsidP="00A47F47">
      <w:pPr>
        <w:spacing w:after="0" w:line="240" w:lineRule="auto"/>
      </w:pPr>
      <w:r>
        <w:separator/>
      </w:r>
    </w:p>
  </w:endnote>
  <w:endnote w:type="continuationSeparator" w:id="0">
    <w:p w14:paraId="55A4B614" w14:textId="77777777" w:rsidR="00A47F47" w:rsidRDefault="00A47F47" w:rsidP="00A47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4ECE3" w14:textId="77777777" w:rsidR="00A47F47" w:rsidRDefault="00A47F47" w:rsidP="00A47F47">
      <w:pPr>
        <w:spacing w:after="0" w:line="240" w:lineRule="auto"/>
      </w:pPr>
      <w:r>
        <w:separator/>
      </w:r>
    </w:p>
  </w:footnote>
  <w:footnote w:type="continuationSeparator" w:id="0">
    <w:p w14:paraId="1F81D9E7" w14:textId="77777777" w:rsidR="00A47F47" w:rsidRDefault="00A47F47" w:rsidP="00A47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E850D" w14:textId="77777777" w:rsidR="00722FE9" w:rsidRDefault="00A47F47">
    <w:pPr>
      <w:pStyle w:val="Cabealho"/>
    </w:pPr>
  </w:p>
  <w:p w14:paraId="3F731399" w14:textId="77777777" w:rsidR="00722FE9" w:rsidRDefault="00A47F4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DA7"/>
    <w:rsid w:val="00063DA7"/>
    <w:rsid w:val="00A47F47"/>
    <w:rsid w:val="00CB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1F1CE"/>
  <w15:chartTrackingRefBased/>
  <w15:docId w15:val="{F896D5E4-7EBD-4722-A9CB-72017B0ED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DA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63DA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63D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3DA7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47F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7F4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268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2021-07-20T14:22:00Z</dcterms:created>
  <dcterms:modified xsi:type="dcterms:W3CDTF">2021-07-20T16:08:00Z</dcterms:modified>
</cp:coreProperties>
</file>