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2227" w14:textId="22419A6A" w:rsidR="003A1E97" w:rsidRPr="003A1E97" w:rsidRDefault="003A1E97" w:rsidP="003A1E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DECRETO DO EXECUTIVO MUNICIPAL N° 07</w:t>
      </w:r>
      <w:r>
        <w:rPr>
          <w:rFonts w:ascii="Times New Roman" w:hAnsi="Times New Roman"/>
          <w:b/>
          <w:sz w:val="24"/>
          <w:szCs w:val="24"/>
        </w:rPr>
        <w:t>7</w:t>
      </w:r>
      <w:r w:rsidRPr="003A1E97">
        <w:rPr>
          <w:rFonts w:ascii="Times New Roman" w:hAnsi="Times New Roman"/>
          <w:b/>
          <w:sz w:val="24"/>
          <w:szCs w:val="24"/>
        </w:rPr>
        <w:t>/2021</w:t>
      </w:r>
    </w:p>
    <w:p w14:paraId="1BE883B6" w14:textId="5015A865" w:rsidR="003A1E97" w:rsidRDefault="003A1E97" w:rsidP="003A1E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DE 20 DE JULHO DE 2021</w:t>
      </w:r>
    </w:p>
    <w:p w14:paraId="69EA02F4" w14:textId="77777777" w:rsidR="003A1E97" w:rsidRPr="003A1E97" w:rsidRDefault="003A1E97" w:rsidP="003A1E9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58A21" w14:textId="4A56DA1D" w:rsidR="003A1E97" w:rsidRPr="003A1E97" w:rsidRDefault="003A1E97" w:rsidP="003A1E97">
      <w:pPr>
        <w:ind w:left="4395"/>
        <w:jc w:val="both"/>
        <w:rPr>
          <w:rFonts w:ascii="Times New Roman" w:hAnsi="Times New Roman"/>
          <w:bCs/>
          <w:sz w:val="24"/>
          <w:szCs w:val="24"/>
        </w:rPr>
      </w:pPr>
      <w:r w:rsidRPr="003A1E97">
        <w:rPr>
          <w:rFonts w:ascii="Times New Roman" w:hAnsi="Times New Roman"/>
          <w:bCs/>
          <w:sz w:val="24"/>
          <w:szCs w:val="24"/>
        </w:rPr>
        <w:t>Abre crédito especial para utilização de recursos oriundos de excesso de arrecadação na saúde</w:t>
      </w:r>
    </w:p>
    <w:p w14:paraId="3B0C790A" w14:textId="77777777" w:rsidR="003A1E97" w:rsidRPr="003A1E97" w:rsidRDefault="003A1E97" w:rsidP="003A1E97">
      <w:pPr>
        <w:ind w:left="4395"/>
        <w:jc w:val="both"/>
        <w:rPr>
          <w:rFonts w:ascii="Times New Roman" w:hAnsi="Times New Roman"/>
          <w:bCs/>
          <w:sz w:val="24"/>
          <w:szCs w:val="24"/>
        </w:rPr>
      </w:pPr>
    </w:p>
    <w:p w14:paraId="688C57C3" w14:textId="5F67AA66" w:rsidR="003A1E97" w:rsidRPr="003A1E97" w:rsidRDefault="003A1E97" w:rsidP="003A1E97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 xml:space="preserve">                                               LEONIR KOCHE, </w:t>
      </w:r>
      <w:r w:rsidRPr="003A1E97">
        <w:rPr>
          <w:rFonts w:ascii="Times New Roman" w:hAnsi="Times New Roman"/>
          <w:sz w:val="24"/>
          <w:szCs w:val="24"/>
        </w:rPr>
        <w:t>Prefeito Municipal de Erval Seco, no uso de suas atribuições que lhe confere a Lei Orgânica Municipal e a Lei Municipal n° 3.07</w:t>
      </w:r>
      <w:r w:rsidRPr="003A1E97">
        <w:rPr>
          <w:rFonts w:ascii="Times New Roman" w:hAnsi="Times New Roman"/>
          <w:sz w:val="24"/>
          <w:szCs w:val="24"/>
        </w:rPr>
        <w:t>3</w:t>
      </w:r>
      <w:r w:rsidRPr="003A1E97">
        <w:rPr>
          <w:rFonts w:ascii="Times New Roman" w:hAnsi="Times New Roman"/>
          <w:sz w:val="24"/>
          <w:szCs w:val="24"/>
        </w:rPr>
        <w:t xml:space="preserve">/2021: </w:t>
      </w:r>
    </w:p>
    <w:p w14:paraId="6B0FB997" w14:textId="77777777" w:rsidR="003A1E97" w:rsidRPr="003A1E97" w:rsidRDefault="003A1E97" w:rsidP="003A1E97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14:paraId="554FC952" w14:textId="77777777" w:rsidR="003A1E97" w:rsidRPr="003A1E97" w:rsidRDefault="003A1E97" w:rsidP="003A1E97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E97">
        <w:rPr>
          <w:rFonts w:ascii="Times New Roman" w:hAnsi="Times New Roman"/>
          <w:b/>
          <w:bCs/>
          <w:sz w:val="24"/>
          <w:szCs w:val="24"/>
        </w:rPr>
        <w:t>DECRETA</w:t>
      </w:r>
    </w:p>
    <w:p w14:paraId="2D189E0E" w14:textId="40CF40F0" w:rsidR="003A1E97" w:rsidRPr="003A1E97" w:rsidRDefault="003A1E97" w:rsidP="003A1E97">
      <w:pPr>
        <w:jc w:val="both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rt</w:t>
      </w:r>
      <w:r w:rsidRPr="003A1E97">
        <w:rPr>
          <w:rFonts w:ascii="Times New Roman" w:hAnsi="Times New Roman"/>
          <w:b/>
          <w:sz w:val="24"/>
          <w:szCs w:val="24"/>
        </w:rPr>
        <w:t>. 1º</w:t>
      </w:r>
      <w:r w:rsidRPr="003A1E97">
        <w:rPr>
          <w:rFonts w:ascii="Times New Roman" w:hAnsi="Times New Roman"/>
          <w:sz w:val="24"/>
          <w:szCs w:val="24"/>
        </w:rPr>
        <w:t xml:space="preserve"> - Fica o Poder Executivo Municipal autorizado a Abrir Crédito Especial no valor de R$ 600.000,00 (Seiscentos mil reais) nas seguintes dotações orçamentárias:</w:t>
      </w:r>
    </w:p>
    <w:p w14:paraId="2474454C" w14:textId="77777777" w:rsidR="003A1E97" w:rsidRPr="003A1E97" w:rsidRDefault="003A1E97" w:rsidP="003A1E97">
      <w:pPr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Órgão 07 – Sec. Municipal de Saúde e Bem Estar Social</w:t>
      </w:r>
    </w:p>
    <w:p w14:paraId="1B932FA8" w14:textId="77777777" w:rsidR="003A1E97" w:rsidRPr="003A1E97" w:rsidRDefault="003A1E97" w:rsidP="003A1E97">
      <w:pPr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Unidade 01 - Fundo Municipal da Saúde</w:t>
      </w:r>
    </w:p>
    <w:p w14:paraId="7897F899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proofErr w:type="spellStart"/>
      <w:r w:rsidRPr="003A1E97">
        <w:rPr>
          <w:rFonts w:ascii="Times New Roman" w:hAnsi="Times New Roman"/>
          <w:sz w:val="24"/>
          <w:szCs w:val="24"/>
        </w:rPr>
        <w:t>Proj</w:t>
      </w:r>
      <w:proofErr w:type="spellEnd"/>
      <w:r w:rsidRPr="003A1E97">
        <w:rPr>
          <w:rFonts w:ascii="Times New Roman" w:hAnsi="Times New Roman"/>
          <w:sz w:val="24"/>
          <w:szCs w:val="24"/>
        </w:rPr>
        <w:t>. Ativ. – 2.032 Manutenção da Secretaria Municipal de Saúde</w:t>
      </w:r>
    </w:p>
    <w:p w14:paraId="79290B1A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198 – 3.1.90.04.00.00.00.00.0040 – Contratação por Tempo Determinado..................................................R$ 45.000,00</w:t>
      </w:r>
    </w:p>
    <w:p w14:paraId="369BD8A9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199 – 3.1.90.11.00.00.00.00.0040 – Vencimentos e Vantagens Fixas – Pessoal Civil R$..........................R$ 143.800,00</w:t>
      </w:r>
    </w:p>
    <w:p w14:paraId="13D39ABF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200 – 3.1.90.13.00.00.00.00.0040 – Obrigações Patronais............................................................................R$ 50.000,00</w:t>
      </w:r>
    </w:p>
    <w:p w14:paraId="37E45293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201 – 3.1.90.16.00.00.00.00.0040 – Outras Despesas Variáveis – Pessoal Civil..........................................R$ 24.000,00</w:t>
      </w:r>
    </w:p>
    <w:p w14:paraId="4D40AC4A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202 – 3.3.90.14.00.00.00.00.0040 – Diárias – Pessoal Civil.........................................................................R$ 24.000,00</w:t>
      </w:r>
    </w:p>
    <w:p w14:paraId="451E7962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203 – 3.3.90.30.00.00.00.00.0040 – Material de Consumo...........................................................................R$ 68.000,00</w:t>
      </w:r>
    </w:p>
    <w:p w14:paraId="3D239106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205 – 3.3.90.36.00.00.00.00.0040 – Outros Serviços de Terceiros – Pessoa Física........................................R$ 9.000,00</w:t>
      </w:r>
    </w:p>
    <w:p w14:paraId="187F66A7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lastRenderedPageBreak/>
        <w:t>206 – 3.3.90.39.00.00.00.00.0040 – Outros Serviços de Terceiros – Pessoa Jurídica.................................R$ 148.000,00</w:t>
      </w:r>
    </w:p>
    <w:p w14:paraId="6A91D57B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207 – 3.3.90.46.00.00.00.00.0040 – Auxílio Alimentação............................................................................R$ 21.200,00</w:t>
      </w:r>
    </w:p>
    <w:p w14:paraId="77B7AE17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208 – 3.3.90.48.00.00.00.00.0040 – Outros Auxílios Financeiros a Pessoas................................................R$ 17.000,00</w:t>
      </w:r>
    </w:p>
    <w:p w14:paraId="5C9EA376" w14:textId="77777777" w:rsidR="003A1E97" w:rsidRPr="003A1E97" w:rsidRDefault="003A1E97" w:rsidP="003A1E97">
      <w:pPr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Órgão 07 – Sec. Municipal de Saúde e Bem Estar Social</w:t>
      </w:r>
    </w:p>
    <w:p w14:paraId="4CF1D07D" w14:textId="77777777" w:rsidR="003A1E97" w:rsidRPr="003A1E97" w:rsidRDefault="003A1E97" w:rsidP="003A1E97">
      <w:pPr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Unidade 01 - Fundo Municipal da Saúde</w:t>
      </w:r>
    </w:p>
    <w:p w14:paraId="73D83774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proofErr w:type="spellStart"/>
      <w:r w:rsidRPr="003A1E97">
        <w:rPr>
          <w:rFonts w:ascii="Times New Roman" w:hAnsi="Times New Roman"/>
          <w:sz w:val="24"/>
          <w:szCs w:val="24"/>
        </w:rPr>
        <w:t>Proj</w:t>
      </w:r>
      <w:proofErr w:type="spellEnd"/>
      <w:r w:rsidRPr="003A1E97">
        <w:rPr>
          <w:rFonts w:ascii="Times New Roman" w:hAnsi="Times New Roman"/>
          <w:sz w:val="24"/>
          <w:szCs w:val="24"/>
        </w:rPr>
        <w:t>. Ativ. – 2.057 Programa Saúde da Família</w:t>
      </w:r>
    </w:p>
    <w:p w14:paraId="48D45A7F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211 – 3.1.90.13.00.00.00.00.0040 – Obrigações Patronais............................................................................R$ 50.000,00</w:t>
      </w:r>
    </w:p>
    <w:p w14:paraId="15A08FA2" w14:textId="1C487121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rt</w:t>
      </w:r>
      <w:r w:rsidRPr="003A1E97">
        <w:rPr>
          <w:rFonts w:ascii="Times New Roman" w:hAnsi="Times New Roman"/>
          <w:b/>
          <w:sz w:val="24"/>
          <w:szCs w:val="24"/>
        </w:rPr>
        <w:t>. 2º</w:t>
      </w:r>
      <w:r w:rsidRPr="003A1E97">
        <w:rPr>
          <w:rFonts w:ascii="Times New Roman" w:hAnsi="Times New Roman"/>
          <w:sz w:val="24"/>
          <w:szCs w:val="24"/>
        </w:rPr>
        <w:t xml:space="preserve"> - Servirá de recurso para cobertura do crédito especial aberto pelo artigo 1º, o que segue: </w:t>
      </w:r>
    </w:p>
    <w:p w14:paraId="4BB2F6FE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Excesso de arrecadação do recurso 0040.................................................................................................... R$ 400.000,00</w:t>
      </w:r>
    </w:p>
    <w:p w14:paraId="2BBA5082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Excesso de arrecadação do recurso 0001.................................................................................................... R$ 200.000,00</w:t>
      </w:r>
    </w:p>
    <w:p w14:paraId="25AF43B9" w14:textId="03A0105A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rt</w:t>
      </w:r>
      <w:r w:rsidRPr="003A1E97">
        <w:rPr>
          <w:rFonts w:ascii="Times New Roman" w:hAnsi="Times New Roman"/>
          <w:b/>
          <w:sz w:val="24"/>
          <w:szCs w:val="24"/>
        </w:rPr>
        <w:t>. 3º</w:t>
      </w:r>
      <w:r w:rsidRPr="003A1E97">
        <w:rPr>
          <w:rFonts w:ascii="Times New Roman" w:hAnsi="Times New Roman"/>
          <w:sz w:val="24"/>
          <w:szCs w:val="24"/>
        </w:rPr>
        <w:t xml:space="preserve"> - Est</w:t>
      </w:r>
      <w:r>
        <w:rPr>
          <w:rFonts w:ascii="Times New Roman" w:hAnsi="Times New Roman"/>
          <w:sz w:val="24"/>
          <w:szCs w:val="24"/>
        </w:rPr>
        <w:t xml:space="preserve">e Decreto </w:t>
      </w:r>
      <w:r w:rsidRPr="003A1E97">
        <w:rPr>
          <w:rFonts w:ascii="Times New Roman" w:hAnsi="Times New Roman"/>
          <w:sz w:val="24"/>
          <w:szCs w:val="24"/>
        </w:rPr>
        <w:t>entrará em vigor na data de sua publicação, revogadas as disposições em contrário.</w:t>
      </w:r>
    </w:p>
    <w:p w14:paraId="49137907" w14:textId="69FB1EE3" w:rsidR="003A1E97" w:rsidRPr="003A1E97" w:rsidRDefault="003A1E97" w:rsidP="003A1E97">
      <w:pPr>
        <w:ind w:left="-567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 xml:space="preserve">   </w:t>
      </w:r>
    </w:p>
    <w:p w14:paraId="0B16CCD9" w14:textId="77777777" w:rsidR="003A1E97" w:rsidRPr="003A1E97" w:rsidRDefault="003A1E97" w:rsidP="003A1E97">
      <w:pPr>
        <w:jc w:val="center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 xml:space="preserve">Gabinete do Prefeito Municipal de Erval Seco, 20 de </w:t>
      </w:r>
      <w:proofErr w:type="gramStart"/>
      <w:r w:rsidRPr="003A1E97">
        <w:rPr>
          <w:rFonts w:ascii="Times New Roman" w:hAnsi="Times New Roman"/>
          <w:sz w:val="24"/>
          <w:szCs w:val="24"/>
        </w:rPr>
        <w:t>Julho</w:t>
      </w:r>
      <w:proofErr w:type="gramEnd"/>
      <w:r w:rsidRPr="003A1E97">
        <w:rPr>
          <w:rFonts w:ascii="Times New Roman" w:hAnsi="Times New Roman"/>
          <w:sz w:val="24"/>
          <w:szCs w:val="24"/>
        </w:rPr>
        <w:t xml:space="preserve"> de 2021.</w:t>
      </w:r>
      <w:r w:rsidRPr="003A1E97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04BD695E" w14:textId="77777777" w:rsidR="003A1E97" w:rsidRPr="003A1E97" w:rsidRDefault="003A1E97" w:rsidP="003A1E97">
      <w:pPr>
        <w:rPr>
          <w:rFonts w:ascii="Times New Roman" w:hAnsi="Times New Roman"/>
          <w:sz w:val="24"/>
          <w:szCs w:val="24"/>
        </w:rPr>
      </w:pPr>
    </w:p>
    <w:p w14:paraId="717FE807" w14:textId="77777777" w:rsidR="003A1E97" w:rsidRPr="003A1E97" w:rsidRDefault="003A1E97" w:rsidP="003A1E97">
      <w:pPr>
        <w:pStyle w:val="PargrafodaLista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52F54D2D" w14:textId="77777777" w:rsidR="003A1E97" w:rsidRPr="003A1E97" w:rsidRDefault="003A1E97" w:rsidP="003A1E97">
      <w:pPr>
        <w:tabs>
          <w:tab w:val="center" w:pos="4252"/>
          <w:tab w:val="left" w:pos="56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LEONIR KOCHE</w:t>
      </w:r>
    </w:p>
    <w:p w14:paraId="279EA246" w14:textId="77777777" w:rsidR="003A1E97" w:rsidRPr="003A1E97" w:rsidRDefault="003A1E97" w:rsidP="003A1E97">
      <w:pPr>
        <w:tabs>
          <w:tab w:val="center" w:pos="4252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PREFEITO MUNICIPAL</w:t>
      </w:r>
    </w:p>
    <w:p w14:paraId="0BC412A0" w14:textId="77777777" w:rsidR="003A1E97" w:rsidRPr="003A1E97" w:rsidRDefault="003A1E97" w:rsidP="003A1E97">
      <w:pPr>
        <w:tabs>
          <w:tab w:val="center" w:pos="4252"/>
          <w:tab w:val="left" w:pos="5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0B4AA1" w14:textId="726289DF" w:rsidR="003A1E97" w:rsidRDefault="003A1E97" w:rsidP="003A1E9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Registre-se e Publique-se</w:t>
      </w:r>
    </w:p>
    <w:p w14:paraId="49503648" w14:textId="77777777" w:rsidR="001E4A02" w:rsidRPr="003A1E97" w:rsidRDefault="001E4A02" w:rsidP="003A1E9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A72F704" w14:textId="77777777" w:rsidR="003A1E97" w:rsidRPr="003A1E97" w:rsidRDefault="003A1E97" w:rsidP="003A1E9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77B351C" w14:textId="77777777" w:rsidR="003A1E97" w:rsidRPr="003A1E97" w:rsidRDefault="003A1E97" w:rsidP="003A1E9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1E97">
        <w:rPr>
          <w:rFonts w:ascii="Times New Roman" w:hAnsi="Times New Roman"/>
          <w:b/>
          <w:sz w:val="24"/>
          <w:szCs w:val="24"/>
        </w:rPr>
        <w:t>MAÍRA INDIANA SANTOS BEHLING</w:t>
      </w:r>
      <w:r w:rsidRPr="003A1E9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2CB15927" w14:textId="77777777" w:rsidR="003A1E97" w:rsidRPr="003A1E97" w:rsidRDefault="003A1E97" w:rsidP="003A1E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E97">
        <w:rPr>
          <w:rFonts w:ascii="Times New Roman" w:hAnsi="Times New Roman"/>
          <w:sz w:val="24"/>
          <w:szCs w:val="24"/>
        </w:rPr>
        <w:t>Secretária Mun. da Administração e Coordenação Geral</w:t>
      </w:r>
    </w:p>
    <w:p w14:paraId="14D17EB3" w14:textId="77777777" w:rsidR="00CB30C0" w:rsidRPr="003A1E97" w:rsidRDefault="00CB30C0">
      <w:pPr>
        <w:rPr>
          <w:sz w:val="24"/>
          <w:szCs w:val="24"/>
        </w:rPr>
      </w:pPr>
    </w:p>
    <w:sectPr w:rsidR="00CB30C0" w:rsidRPr="003A1E97" w:rsidSect="003A1E97">
      <w:headerReference w:type="default" r:id="rId6"/>
      <w:pgSz w:w="11906" w:h="16838"/>
      <w:pgMar w:top="1417" w:right="1701" w:bottom="1417" w:left="1701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407D" w14:textId="77777777" w:rsidR="003A1E97" w:rsidRDefault="003A1E97" w:rsidP="003A1E97">
      <w:pPr>
        <w:spacing w:after="0" w:line="240" w:lineRule="auto"/>
      </w:pPr>
      <w:r>
        <w:separator/>
      </w:r>
    </w:p>
  </w:endnote>
  <w:endnote w:type="continuationSeparator" w:id="0">
    <w:p w14:paraId="1F273C82" w14:textId="77777777" w:rsidR="003A1E97" w:rsidRDefault="003A1E97" w:rsidP="003A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9EA1" w14:textId="77777777" w:rsidR="003A1E97" w:rsidRDefault="003A1E97" w:rsidP="003A1E97">
      <w:pPr>
        <w:spacing w:after="0" w:line="240" w:lineRule="auto"/>
      </w:pPr>
      <w:r>
        <w:separator/>
      </w:r>
    </w:p>
  </w:footnote>
  <w:footnote w:type="continuationSeparator" w:id="0">
    <w:p w14:paraId="72916279" w14:textId="77777777" w:rsidR="003A1E97" w:rsidRDefault="003A1E97" w:rsidP="003A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6927" w14:textId="7D39C804" w:rsidR="003A1E97" w:rsidRDefault="003A1E97">
    <w:pPr>
      <w:pStyle w:val="Cabealho"/>
    </w:pPr>
  </w:p>
  <w:p w14:paraId="5E37FC44" w14:textId="77777777" w:rsidR="003A1E97" w:rsidRDefault="003A1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97"/>
    <w:rsid w:val="001E4A02"/>
    <w:rsid w:val="003A1E97"/>
    <w:rsid w:val="00C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37BA"/>
  <w15:chartTrackingRefBased/>
  <w15:docId w15:val="{23859AA1-4026-4BC3-9828-035ACDC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E9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E9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1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E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2021-07-20T14:02:00Z</dcterms:created>
  <dcterms:modified xsi:type="dcterms:W3CDTF">2021-07-20T14:12:00Z</dcterms:modified>
</cp:coreProperties>
</file>