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1C4" w:rsidRPr="00F21636" w:rsidRDefault="001111C4" w:rsidP="001111C4">
      <w:pPr>
        <w:jc w:val="right"/>
        <w:rPr>
          <w:rFonts w:ascii="Times New Roman" w:hAnsi="Times New Roman"/>
          <w:b/>
        </w:rPr>
      </w:pPr>
    </w:p>
    <w:p w:rsidR="001111C4" w:rsidRPr="007435B6" w:rsidRDefault="001111C4" w:rsidP="001111C4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</w:t>
      </w:r>
      <w:r>
        <w:rPr>
          <w:rFonts w:ascii="Times New Roman" w:hAnsi="Times New Roman"/>
          <w:b/>
          <w:sz w:val="24"/>
          <w:szCs w:val="24"/>
        </w:rPr>
        <w:t>78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1111C4" w:rsidRDefault="001111C4" w:rsidP="001111C4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                                          DE 20 </w:t>
      </w: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JULHO DE 2021.</w:t>
      </w:r>
    </w:p>
    <w:p w:rsidR="001111C4" w:rsidRDefault="001111C4" w:rsidP="00111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1C4" w:rsidRDefault="001111C4" w:rsidP="00111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“DENOMINA BECO NO LOTEAMENTO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KOCHE.”</w:t>
      </w:r>
      <w:proofErr w:type="gramEnd"/>
    </w:p>
    <w:p w:rsidR="001111C4" w:rsidRDefault="001111C4" w:rsidP="00111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1C4" w:rsidRDefault="001111C4" w:rsidP="00111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1C4" w:rsidRDefault="001111C4" w:rsidP="001111C4">
      <w:pPr>
        <w:spacing w:line="240" w:lineRule="auto"/>
        <w:ind w:left="-567"/>
        <w:rPr>
          <w:rFonts w:ascii="Times New Roman" w:hAnsi="Times New Roman"/>
          <w:b/>
          <w:sz w:val="20"/>
        </w:rPr>
      </w:pPr>
    </w:p>
    <w:p w:rsidR="001111C4" w:rsidRDefault="001111C4" w:rsidP="001111C4">
      <w:pPr>
        <w:ind w:right="-568" w:firstLine="567"/>
        <w:jc w:val="both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8E4786">
        <w:rPr>
          <w:rFonts w:ascii="Times New Roman" w:hAnsi="Times New Roman"/>
          <w:sz w:val="24"/>
          <w:szCs w:val="24"/>
        </w:rPr>
        <w:t xml:space="preserve">Prefeito Municipal de Erval Seco, no uso de suas atribuições legais </w:t>
      </w:r>
      <w:bookmarkStart w:id="0" w:name="_GoBack"/>
      <w:bookmarkEnd w:id="0"/>
      <w:r w:rsidRPr="008E4786">
        <w:rPr>
          <w:rFonts w:ascii="Times New Roman" w:hAnsi="Times New Roman"/>
          <w:sz w:val="24"/>
          <w:szCs w:val="24"/>
        </w:rPr>
        <w:t>que lhe confere a Lei Orgânica Municipal, faz saber que a Câmara Municipal de Vereadores aprovou e, eu promulgo e sanciono a seguinte:</w:t>
      </w:r>
    </w:p>
    <w:p w:rsidR="001111C4" w:rsidRDefault="001111C4" w:rsidP="001111C4">
      <w:pPr>
        <w:ind w:right="-568" w:firstLine="567"/>
        <w:jc w:val="center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LEI</w:t>
      </w:r>
    </w:p>
    <w:p w:rsidR="001111C4" w:rsidRDefault="001111C4" w:rsidP="00111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1C4" w:rsidRDefault="001111C4" w:rsidP="004418AB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Art.1º</w:t>
      </w:r>
      <w:r>
        <w:rPr>
          <w:rFonts w:ascii="Times New Roman" w:hAnsi="Times New Roman" w:cs="Times New Roman"/>
          <w:sz w:val="24"/>
          <w:szCs w:val="24"/>
        </w:rPr>
        <w:t xml:space="preserve"> -Fica denominado uma área da matrícula 2.753 com 702,60m² e uma área da matrícula 6.281 com 631,62m2 de </w:t>
      </w:r>
      <w:r>
        <w:rPr>
          <w:rFonts w:ascii="Times New Roman" w:hAnsi="Times New Roman" w:cs="Times New Roman"/>
          <w:b/>
          <w:sz w:val="24"/>
          <w:szCs w:val="24"/>
        </w:rPr>
        <w:t>BECO ADOLFO WILSMANN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11C4" w:rsidRDefault="001111C4" w:rsidP="004418AB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1C4" w:rsidRDefault="001111C4" w:rsidP="004418AB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Art.2º -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 xml:space="preserve">BECO ADOLFO WILSMANN </w:t>
      </w:r>
      <w:r>
        <w:rPr>
          <w:rFonts w:ascii="Times New Roman" w:hAnsi="Times New Roman" w:cs="Times New Roman"/>
          <w:sz w:val="24"/>
          <w:szCs w:val="24"/>
        </w:rPr>
        <w:t xml:space="preserve">localiza-se na Avenida Adolfo </w:t>
      </w:r>
      <w:proofErr w:type="spellStart"/>
      <w:r>
        <w:rPr>
          <w:rFonts w:ascii="Times New Roman" w:hAnsi="Times New Roman" w:cs="Times New Roman"/>
          <w:sz w:val="24"/>
          <w:szCs w:val="24"/>
        </w:rPr>
        <w:t>Wilsmann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ao lado direito (par) a Avenida Emilio Falcão, distante 78,86 metros.</w:t>
      </w:r>
    </w:p>
    <w:p w:rsidR="001111C4" w:rsidRDefault="001111C4" w:rsidP="004418AB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11C4" w:rsidRDefault="001111C4" w:rsidP="004418AB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Art.3º </w:t>
      </w:r>
      <w:r>
        <w:rPr>
          <w:rFonts w:ascii="Times New Roman" w:hAnsi="Times New Roman" w:cs="Times New Roman"/>
          <w:sz w:val="24"/>
          <w:szCs w:val="24"/>
        </w:rPr>
        <w:t>Esta Lei entra em vigor na data de sua publicação, e ficam revogadas as disposições em contrário.</w:t>
      </w:r>
    </w:p>
    <w:p w:rsidR="001111C4" w:rsidRDefault="001111C4" w:rsidP="00111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11C4" w:rsidRDefault="001111C4" w:rsidP="001111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1C4" w:rsidRPr="000C4365" w:rsidRDefault="001111C4" w:rsidP="001111C4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</w:rPr>
      </w:pPr>
      <w:r w:rsidRPr="000C4365">
        <w:rPr>
          <w:rFonts w:ascii="Times New Roman" w:hAnsi="Times New Roman"/>
          <w:b/>
        </w:rPr>
        <w:t>LEONIR KOCHE</w:t>
      </w:r>
    </w:p>
    <w:p w:rsidR="001111C4" w:rsidRPr="000C4365" w:rsidRDefault="001111C4" w:rsidP="001111C4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</w:rPr>
      </w:pPr>
      <w:r w:rsidRPr="000C4365">
        <w:rPr>
          <w:rFonts w:ascii="Times New Roman" w:hAnsi="Times New Roman"/>
        </w:rPr>
        <w:t>PREFEITO MUNICIPAL</w:t>
      </w:r>
    </w:p>
    <w:p w:rsidR="001111C4" w:rsidRDefault="001111C4" w:rsidP="001111C4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11C4" w:rsidRDefault="001111C4" w:rsidP="001111C4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60D3B">
        <w:rPr>
          <w:rFonts w:ascii="Times New Roman" w:hAnsi="Times New Roman"/>
          <w:sz w:val="24"/>
          <w:szCs w:val="24"/>
        </w:rPr>
        <w:t>Registre-se e Publique-se</w:t>
      </w:r>
    </w:p>
    <w:p w:rsidR="001111C4" w:rsidRPr="007435B6" w:rsidRDefault="001111C4" w:rsidP="001111C4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111C4" w:rsidRPr="00560D3B" w:rsidRDefault="001111C4" w:rsidP="001111C4">
      <w:pPr>
        <w:spacing w:after="0"/>
        <w:jc w:val="both"/>
        <w:rPr>
          <w:rFonts w:ascii="Times New Roman" w:hAnsi="Times New Roman"/>
          <w:b/>
          <w:color w:val="000000"/>
        </w:rPr>
      </w:pPr>
      <w:r w:rsidRPr="00560D3B">
        <w:rPr>
          <w:rFonts w:ascii="Times New Roman" w:hAnsi="Times New Roman"/>
          <w:b/>
        </w:rPr>
        <w:t>MAÍRA INDIANA SANTOS BEHLING</w:t>
      </w:r>
      <w:r w:rsidRPr="00560D3B">
        <w:rPr>
          <w:rFonts w:ascii="Times New Roman" w:hAnsi="Times New Roman"/>
          <w:b/>
          <w:color w:val="000000"/>
        </w:rPr>
        <w:t xml:space="preserve">  </w:t>
      </w:r>
    </w:p>
    <w:p w:rsidR="001111C4" w:rsidRPr="00560D3B" w:rsidRDefault="001111C4" w:rsidP="001111C4">
      <w:pPr>
        <w:spacing w:after="0"/>
        <w:jc w:val="both"/>
        <w:rPr>
          <w:rFonts w:ascii="Times New Roman" w:hAnsi="Times New Roman"/>
        </w:rPr>
      </w:pPr>
      <w:r w:rsidRPr="00560D3B">
        <w:rPr>
          <w:rFonts w:ascii="Times New Roman" w:hAnsi="Times New Roman"/>
        </w:rPr>
        <w:t xml:space="preserve">Secretária Mun. </w:t>
      </w:r>
      <w:proofErr w:type="gramStart"/>
      <w:r w:rsidRPr="00560D3B">
        <w:rPr>
          <w:rFonts w:ascii="Times New Roman" w:hAnsi="Times New Roman"/>
        </w:rPr>
        <w:t>da</w:t>
      </w:r>
      <w:proofErr w:type="gramEnd"/>
      <w:r w:rsidRPr="00560D3B">
        <w:rPr>
          <w:rFonts w:ascii="Times New Roman" w:hAnsi="Times New Roman"/>
        </w:rPr>
        <w:t xml:space="preserve"> Administração e Coordenação Geral</w:t>
      </w:r>
    </w:p>
    <w:p w:rsidR="00140D3F" w:rsidRDefault="004418AB" w:rsidP="001111C4">
      <w:pPr>
        <w:spacing w:after="0" w:line="240" w:lineRule="auto"/>
        <w:jc w:val="center"/>
      </w:pPr>
    </w:p>
    <w:sectPr w:rsidR="00140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C4"/>
    <w:rsid w:val="001111C4"/>
    <w:rsid w:val="004418AB"/>
    <w:rsid w:val="00AF1F9F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A6EA1-0CED-40EA-8A28-F0B7D736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1C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2021-07-20T13:22:00Z</dcterms:created>
  <dcterms:modified xsi:type="dcterms:W3CDTF">2021-07-20T16:01:00Z</dcterms:modified>
</cp:coreProperties>
</file>