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09" w:rsidRPr="00DF59F5" w:rsidRDefault="001B7109" w:rsidP="001B7109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TERMO DE FORMALIZAÇÃO E RATIFICAÇÃO INEXIGIBILIDADE DE LICITAÇÃO.</w:t>
      </w:r>
    </w:p>
    <w:p w:rsidR="001B7109" w:rsidRPr="00DF59F5" w:rsidRDefault="001B7109" w:rsidP="001B7109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7109" w:rsidRPr="0067084D" w:rsidRDefault="001B7109" w:rsidP="001B71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084D">
        <w:rPr>
          <w:rFonts w:ascii="Times New Roman" w:hAnsi="Times New Roman" w:cs="Times New Roman"/>
          <w:color w:val="000000"/>
          <w:sz w:val="28"/>
          <w:szCs w:val="28"/>
        </w:rPr>
        <w:t xml:space="preserve">Fica Inexigível de licitação a despesa abaixo especificada, </w:t>
      </w:r>
      <w:r w:rsidRPr="00DF6EE3">
        <w:rPr>
          <w:rFonts w:ascii="Times New Roman" w:hAnsi="Times New Roman" w:cs="Times New Roman"/>
          <w:color w:val="000000"/>
          <w:sz w:val="28"/>
          <w:szCs w:val="28"/>
        </w:rPr>
        <w:t>cujo objeto 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Pr="00DF6EE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Repasse de recursos a Associação Beneficente dos moradores de Linha Caçador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6EE3">
        <w:rPr>
          <w:rFonts w:ascii="Times New Roman" w:hAnsi="Times New Roman" w:cs="Times New Roman"/>
          <w:color w:val="000000"/>
          <w:sz w:val="28"/>
          <w:szCs w:val="28"/>
        </w:rPr>
        <w:t>em observância ao artigo 25, caput, da Lei nº 8.666/9</w:t>
      </w:r>
      <w:r w:rsidRPr="0067084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7084D">
        <w:rPr>
          <w:rFonts w:ascii="Times New Roman" w:hAnsi="Times New Roman" w:cs="Times New Roman"/>
          <w:bCs/>
          <w:sz w:val="28"/>
          <w:szCs w:val="28"/>
        </w:rPr>
        <w:t xml:space="preserve"> Em vista das justificativas e fundamentações retro relatadas e levando-se em consideração os termos do parecer jurídico, expedido pela Assessoria Jurídica, aprovo a realização da despesa, independente de licitação.</w:t>
      </w:r>
    </w:p>
    <w:p w:rsidR="001B7109" w:rsidRPr="0067084D" w:rsidRDefault="001B7109" w:rsidP="001B7109">
      <w:pPr>
        <w:spacing w:after="120"/>
        <w:ind w:right="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Processo n°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7084D">
        <w:rPr>
          <w:rFonts w:ascii="Times New Roman" w:hAnsi="Times New Roman" w:cs="Times New Roman"/>
          <w:bCs/>
          <w:sz w:val="28"/>
          <w:szCs w:val="28"/>
        </w:rPr>
        <w:t>/202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7084D">
        <w:rPr>
          <w:rFonts w:ascii="Times New Roman" w:hAnsi="Times New Roman" w:cs="Times New Roman"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Cs/>
          <w:sz w:val="28"/>
          <w:szCs w:val="28"/>
        </w:rPr>
        <w:t xml:space="preserve">nexigibilidade de Licitação n°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/2021</w:t>
      </w:r>
      <w:r w:rsidRPr="006708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B7109" w:rsidRPr="00DF59F5" w:rsidRDefault="001B7109" w:rsidP="001B7109">
      <w:pPr>
        <w:spacing w:after="120"/>
        <w:ind w:right="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109" w:rsidRPr="00DF59F5" w:rsidRDefault="001B7109" w:rsidP="001B710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Erval Seco, 28 de janeiro de 2021</w:t>
      </w:r>
      <w:r w:rsidRPr="00DF59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109" w:rsidRDefault="001B7109" w:rsidP="001B710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109" w:rsidRPr="00DF59F5" w:rsidRDefault="001B7109" w:rsidP="001B710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109" w:rsidRPr="00DF59F5" w:rsidRDefault="001B7109" w:rsidP="001B71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LEONIR KOCHE</w:t>
      </w:r>
    </w:p>
    <w:p w:rsidR="001B7109" w:rsidRPr="00DF59F5" w:rsidRDefault="001B7109" w:rsidP="001B71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9F5">
        <w:rPr>
          <w:rFonts w:ascii="Times New Roman" w:hAnsi="Times New Roman" w:cs="Times New Roman"/>
          <w:bCs/>
          <w:sz w:val="28"/>
          <w:szCs w:val="28"/>
        </w:rPr>
        <w:t>Prefeito Municipal</w:t>
      </w:r>
    </w:p>
    <w:p w:rsidR="007A486D" w:rsidRDefault="007A486D"/>
    <w:sectPr w:rsidR="007A486D" w:rsidSect="001B7109">
      <w:pgSz w:w="11906" w:h="16838"/>
      <w:pgMar w:top="1985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09"/>
    <w:rsid w:val="001B7109"/>
    <w:rsid w:val="007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6074-6F63-4108-A47B-CC96A37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0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1</cp:revision>
  <dcterms:created xsi:type="dcterms:W3CDTF">2021-02-01T13:55:00Z</dcterms:created>
  <dcterms:modified xsi:type="dcterms:W3CDTF">2021-02-01T14:03:00Z</dcterms:modified>
</cp:coreProperties>
</file>