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051AA" w14:textId="77777777" w:rsidR="00A67681" w:rsidRDefault="00A67681" w:rsidP="00A67681">
      <w:pPr>
        <w:pStyle w:val="Ttulo7"/>
        <w:spacing w:line="240" w:lineRule="auto"/>
        <w:ind w:left="0" w:right="0" w:firstLine="0"/>
        <w:rPr>
          <w:szCs w:val="24"/>
        </w:rPr>
      </w:pPr>
    </w:p>
    <w:p w14:paraId="5719B5A8" w14:textId="1D863A6A" w:rsidR="00A67681" w:rsidRPr="009572EE" w:rsidRDefault="00A67681" w:rsidP="00A67681">
      <w:pPr>
        <w:pStyle w:val="Ttulo7"/>
        <w:spacing w:line="240" w:lineRule="auto"/>
        <w:ind w:left="0" w:right="0" w:firstLine="0"/>
        <w:rPr>
          <w:szCs w:val="24"/>
        </w:rPr>
      </w:pPr>
      <w:r w:rsidRPr="009572EE">
        <w:rPr>
          <w:szCs w:val="24"/>
        </w:rPr>
        <w:t xml:space="preserve">EDITAL DE PREGÃO PRESENCIAL Nº </w:t>
      </w:r>
      <w:r w:rsidR="0010229E">
        <w:rPr>
          <w:szCs w:val="24"/>
        </w:rPr>
        <w:t>32</w:t>
      </w:r>
      <w:r>
        <w:rPr>
          <w:szCs w:val="24"/>
        </w:rPr>
        <w:t>/2022</w:t>
      </w:r>
      <w:r w:rsidRPr="009572EE">
        <w:rPr>
          <w:szCs w:val="24"/>
        </w:rPr>
        <w:t>.</w:t>
      </w:r>
    </w:p>
    <w:p w14:paraId="105AD224" w14:textId="0946E95E" w:rsidR="00A67681" w:rsidRPr="009572EE" w:rsidRDefault="00A67681" w:rsidP="00A67681">
      <w:pPr>
        <w:pStyle w:val="Ttulo7"/>
        <w:spacing w:line="240" w:lineRule="auto"/>
        <w:ind w:left="0" w:right="0" w:firstLine="0"/>
        <w:rPr>
          <w:szCs w:val="24"/>
        </w:rPr>
      </w:pPr>
      <w:r>
        <w:rPr>
          <w:szCs w:val="24"/>
        </w:rPr>
        <w:t xml:space="preserve">PROCESSO Nº </w:t>
      </w:r>
      <w:r w:rsidR="0010229E">
        <w:rPr>
          <w:szCs w:val="24"/>
        </w:rPr>
        <w:t>115</w:t>
      </w:r>
      <w:r>
        <w:rPr>
          <w:szCs w:val="24"/>
        </w:rPr>
        <w:t>/2022</w:t>
      </w:r>
      <w:r w:rsidRPr="009572EE">
        <w:rPr>
          <w:szCs w:val="24"/>
        </w:rPr>
        <w:t>.</w:t>
      </w:r>
    </w:p>
    <w:p w14:paraId="073C55F8" w14:textId="77777777" w:rsidR="00A67681" w:rsidRPr="009572EE" w:rsidRDefault="00A67681" w:rsidP="00A67681">
      <w:pPr>
        <w:rPr>
          <w:rFonts w:ascii="Times New Roman" w:hAnsi="Times New Roman"/>
          <w:sz w:val="24"/>
          <w:szCs w:val="24"/>
        </w:rPr>
      </w:pPr>
    </w:p>
    <w:p w14:paraId="30BAC8FC" w14:textId="77777777" w:rsidR="00A67681" w:rsidRPr="009572EE" w:rsidRDefault="00A67681" w:rsidP="00A67681">
      <w:pPr>
        <w:rPr>
          <w:rFonts w:ascii="Times New Roman" w:hAnsi="Times New Roman"/>
          <w:sz w:val="24"/>
          <w:szCs w:val="24"/>
        </w:rPr>
      </w:pPr>
    </w:p>
    <w:p w14:paraId="08BD46BD" w14:textId="77777777" w:rsidR="00A67681" w:rsidRPr="009572EE" w:rsidRDefault="00A67681" w:rsidP="00A67681">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rFonts w:ascii="Times New Roman" w:hAnsi="Times New Roman"/>
          <w:spacing w:val="14"/>
          <w:sz w:val="24"/>
          <w:szCs w:val="24"/>
        </w:rPr>
      </w:pPr>
      <w:r w:rsidRPr="009572EE">
        <w:rPr>
          <w:rFonts w:ascii="Times New Roman" w:hAnsi="Times New Roman"/>
          <w:spacing w:val="14"/>
          <w:sz w:val="24"/>
          <w:szCs w:val="24"/>
        </w:rPr>
        <w:t>Município de Erval Seco-RS</w:t>
      </w:r>
    </w:p>
    <w:p w14:paraId="604F764F" w14:textId="77777777" w:rsidR="00A67681" w:rsidRPr="009572EE" w:rsidRDefault="00A67681" w:rsidP="00A67681">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rFonts w:ascii="Times New Roman" w:hAnsi="Times New Roman"/>
          <w:spacing w:val="14"/>
          <w:sz w:val="24"/>
          <w:szCs w:val="24"/>
        </w:rPr>
      </w:pPr>
      <w:r w:rsidRPr="009572EE">
        <w:rPr>
          <w:rFonts w:ascii="Times New Roman" w:hAnsi="Times New Roman"/>
          <w:spacing w:val="14"/>
          <w:sz w:val="24"/>
          <w:szCs w:val="24"/>
        </w:rPr>
        <w:t>Secretaria Municipal da Administração</w:t>
      </w:r>
    </w:p>
    <w:p w14:paraId="637A90A2" w14:textId="37B0C519" w:rsidR="00A67681" w:rsidRPr="009572EE" w:rsidRDefault="00A67681" w:rsidP="00A67681">
      <w:pPr>
        <w:tabs>
          <w:tab w:val="left" w:pos="288"/>
          <w:tab w:val="left" w:pos="1008"/>
          <w:tab w:val="left" w:pos="1728"/>
          <w:tab w:val="left" w:pos="2448"/>
          <w:tab w:val="left" w:pos="7920"/>
        </w:tabs>
        <w:ind w:hanging="57"/>
        <w:jc w:val="both"/>
        <w:rPr>
          <w:rFonts w:ascii="Times New Roman" w:hAnsi="Times New Roman"/>
          <w:spacing w:val="14"/>
          <w:sz w:val="24"/>
          <w:szCs w:val="24"/>
        </w:rPr>
      </w:pPr>
      <w:r w:rsidRPr="009572EE">
        <w:rPr>
          <w:rFonts w:ascii="Times New Roman" w:hAnsi="Times New Roman"/>
          <w:spacing w:val="14"/>
          <w:sz w:val="24"/>
          <w:szCs w:val="24"/>
        </w:rPr>
        <w:t xml:space="preserve">Edital de Pregão nº </w:t>
      </w:r>
      <w:r w:rsidR="0010229E">
        <w:rPr>
          <w:rFonts w:ascii="Times New Roman" w:hAnsi="Times New Roman"/>
          <w:spacing w:val="14"/>
          <w:sz w:val="24"/>
          <w:szCs w:val="24"/>
        </w:rPr>
        <w:t>32</w:t>
      </w:r>
      <w:r>
        <w:rPr>
          <w:rFonts w:ascii="Times New Roman" w:hAnsi="Times New Roman"/>
          <w:spacing w:val="14"/>
          <w:sz w:val="24"/>
          <w:szCs w:val="24"/>
        </w:rPr>
        <w:t>/2022</w:t>
      </w:r>
      <w:r>
        <w:rPr>
          <w:rFonts w:ascii="Times New Roman" w:hAnsi="Times New Roman"/>
          <w:spacing w:val="14"/>
          <w:sz w:val="24"/>
          <w:szCs w:val="24"/>
        </w:rPr>
        <w:tab/>
      </w:r>
    </w:p>
    <w:p w14:paraId="700B922E" w14:textId="77777777" w:rsidR="00A67681" w:rsidRPr="009572EE" w:rsidRDefault="00A67681" w:rsidP="00A67681">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rFonts w:ascii="Times New Roman" w:hAnsi="Times New Roman"/>
          <w:spacing w:val="14"/>
          <w:sz w:val="24"/>
          <w:szCs w:val="24"/>
        </w:rPr>
      </w:pPr>
      <w:r w:rsidRPr="009572EE">
        <w:rPr>
          <w:rFonts w:ascii="Times New Roman" w:hAnsi="Times New Roman"/>
          <w:spacing w:val="14"/>
          <w:sz w:val="24"/>
          <w:szCs w:val="24"/>
        </w:rPr>
        <w:t>Tipo de julgamento: menor preço por item.</w:t>
      </w:r>
    </w:p>
    <w:p w14:paraId="06F3EE2B" w14:textId="4E73776B" w:rsidR="00A67681" w:rsidRDefault="00A67681" w:rsidP="00A67681">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rFonts w:ascii="Times New Roman" w:hAnsi="Times New Roman"/>
          <w:spacing w:val="14"/>
          <w:sz w:val="24"/>
          <w:szCs w:val="24"/>
        </w:rPr>
      </w:pPr>
      <w:r w:rsidRPr="009572EE">
        <w:rPr>
          <w:rFonts w:ascii="Times New Roman" w:hAnsi="Times New Roman"/>
          <w:spacing w:val="14"/>
          <w:sz w:val="24"/>
          <w:szCs w:val="24"/>
        </w:rPr>
        <w:t xml:space="preserve">Processo nº </w:t>
      </w:r>
      <w:r w:rsidR="0010229E">
        <w:rPr>
          <w:rFonts w:ascii="Times New Roman" w:hAnsi="Times New Roman"/>
          <w:spacing w:val="14"/>
          <w:sz w:val="24"/>
          <w:szCs w:val="24"/>
        </w:rPr>
        <w:t>115</w:t>
      </w:r>
      <w:r>
        <w:rPr>
          <w:rFonts w:ascii="Times New Roman" w:hAnsi="Times New Roman"/>
          <w:spacing w:val="14"/>
          <w:sz w:val="24"/>
          <w:szCs w:val="24"/>
        </w:rPr>
        <w:t>/2022</w:t>
      </w:r>
      <w:r w:rsidRPr="009572EE">
        <w:rPr>
          <w:rFonts w:ascii="Times New Roman" w:hAnsi="Times New Roman"/>
          <w:spacing w:val="14"/>
          <w:sz w:val="24"/>
          <w:szCs w:val="24"/>
        </w:rPr>
        <w:t>.</w:t>
      </w:r>
    </w:p>
    <w:p w14:paraId="3EB93563" w14:textId="77777777" w:rsidR="006E6391" w:rsidRPr="009572EE" w:rsidRDefault="006E6391" w:rsidP="00A67681">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rFonts w:ascii="Times New Roman" w:hAnsi="Times New Roman"/>
          <w:spacing w:val="14"/>
          <w:sz w:val="24"/>
          <w:szCs w:val="24"/>
        </w:rPr>
      </w:pPr>
    </w:p>
    <w:p w14:paraId="57049A0C" w14:textId="77777777" w:rsidR="00A67681" w:rsidRPr="009572EE" w:rsidRDefault="00A67681" w:rsidP="00A67681">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rFonts w:ascii="Times New Roman" w:hAnsi="Times New Roman"/>
          <w:spacing w:val="14"/>
          <w:sz w:val="24"/>
          <w:szCs w:val="24"/>
        </w:rPr>
      </w:pPr>
    </w:p>
    <w:p w14:paraId="6696A190" w14:textId="37C9EE30" w:rsidR="00A67681" w:rsidRPr="006E6391" w:rsidRDefault="006E6391" w:rsidP="006E6391">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rFonts w:ascii="Times New Roman" w:hAnsi="Times New Roman"/>
          <w:b/>
          <w:sz w:val="24"/>
          <w:szCs w:val="24"/>
        </w:rPr>
      </w:pPr>
      <w:r>
        <w:rPr>
          <w:rFonts w:ascii="Times New Roman" w:hAnsi="Times New Roman"/>
          <w:b/>
          <w:sz w:val="24"/>
          <w:szCs w:val="24"/>
        </w:rPr>
        <w:t xml:space="preserve">AQUISIÇÃO DE </w:t>
      </w:r>
      <w:r w:rsidRPr="006E6391">
        <w:rPr>
          <w:rFonts w:ascii="Times New Roman" w:hAnsi="Times New Roman"/>
          <w:b/>
          <w:sz w:val="24"/>
          <w:szCs w:val="24"/>
        </w:rPr>
        <w:t>V</w:t>
      </w:r>
      <w:r>
        <w:rPr>
          <w:rFonts w:ascii="Times New Roman" w:hAnsi="Times New Roman"/>
          <w:b/>
          <w:sz w:val="24"/>
          <w:szCs w:val="24"/>
        </w:rPr>
        <w:t>EÍ</w:t>
      </w:r>
      <w:r w:rsidRPr="006E6391">
        <w:rPr>
          <w:rFonts w:ascii="Times New Roman" w:hAnsi="Times New Roman"/>
          <w:b/>
          <w:sz w:val="24"/>
          <w:szCs w:val="24"/>
        </w:rPr>
        <w:t xml:space="preserve">CULO </w:t>
      </w:r>
      <w:r w:rsidRPr="006E6391">
        <w:rPr>
          <w:rFonts w:ascii="Times New Roman" w:hAnsi="Times New Roman"/>
          <w:b/>
          <w:bCs/>
          <w:sz w:val="24"/>
          <w:szCs w:val="24"/>
        </w:rPr>
        <w:t>NOVO TIPO FURGÃO</w:t>
      </w:r>
      <w:r w:rsidRPr="006E6391">
        <w:rPr>
          <w:rFonts w:ascii="Times New Roman" w:hAnsi="Times New Roman"/>
          <w:b/>
          <w:sz w:val="24"/>
          <w:szCs w:val="24"/>
        </w:rPr>
        <w:t xml:space="preserve"> ORIGINAL DE FÁBRICA, ADAPTADO PARA AMBULÂNCIA TIPO D SUPORTE AVANÇADO (UTI</w:t>
      </w:r>
      <w:r>
        <w:rPr>
          <w:rFonts w:ascii="Times New Roman" w:hAnsi="Times New Roman"/>
          <w:b/>
          <w:sz w:val="24"/>
          <w:szCs w:val="24"/>
        </w:rPr>
        <w:t>)</w:t>
      </w:r>
    </w:p>
    <w:p w14:paraId="3BC0FE09" w14:textId="6241F7EC" w:rsidR="00A67681" w:rsidRDefault="00A67681" w:rsidP="00A67681">
      <w:pPr>
        <w:tabs>
          <w:tab w:val="left" w:pos="2835"/>
        </w:tabs>
        <w:jc w:val="center"/>
        <w:rPr>
          <w:rFonts w:ascii="Times New Roman" w:hAnsi="Times New Roman"/>
          <w:spacing w:val="14"/>
          <w:sz w:val="24"/>
          <w:szCs w:val="24"/>
        </w:rPr>
      </w:pPr>
    </w:p>
    <w:p w14:paraId="17D0F439" w14:textId="77777777" w:rsidR="006E6391" w:rsidRPr="009572EE" w:rsidRDefault="006E6391" w:rsidP="00A67681">
      <w:pPr>
        <w:tabs>
          <w:tab w:val="left" w:pos="2835"/>
        </w:tabs>
        <w:jc w:val="center"/>
        <w:rPr>
          <w:rFonts w:ascii="Times New Roman" w:hAnsi="Times New Roman"/>
          <w:spacing w:val="14"/>
          <w:sz w:val="24"/>
          <w:szCs w:val="24"/>
        </w:rPr>
      </w:pPr>
    </w:p>
    <w:p w14:paraId="75DE683F" w14:textId="44F122AF" w:rsidR="00A67681" w:rsidRPr="00094893" w:rsidRDefault="00A67681" w:rsidP="00A67681">
      <w:pPr>
        <w:ind w:firstLine="1134"/>
        <w:jc w:val="both"/>
        <w:rPr>
          <w:rFonts w:ascii="Times New Roman" w:hAnsi="Times New Roman"/>
          <w:sz w:val="24"/>
          <w:szCs w:val="24"/>
        </w:rPr>
      </w:pPr>
      <w:r w:rsidRPr="009572EE">
        <w:rPr>
          <w:rFonts w:ascii="Times New Roman" w:hAnsi="Times New Roman"/>
          <w:b/>
          <w:sz w:val="24"/>
          <w:szCs w:val="24"/>
        </w:rPr>
        <w:t>O PREFEITO MUNICIPAL DE ERVAL SECO</w:t>
      </w:r>
      <w:r w:rsidRPr="009572EE">
        <w:rPr>
          <w:rFonts w:ascii="Times New Roman" w:hAnsi="Times New Roman"/>
          <w:sz w:val="24"/>
          <w:szCs w:val="24"/>
        </w:rPr>
        <w:t xml:space="preserve">, no uso de suas atribuições, torna público, para conhecimento dos interessados, que </w:t>
      </w:r>
      <w:r w:rsidRPr="00463A42">
        <w:rPr>
          <w:rFonts w:ascii="Times New Roman" w:hAnsi="Times New Roman"/>
          <w:sz w:val="24"/>
          <w:szCs w:val="24"/>
        </w:rPr>
        <w:t>das</w:t>
      </w:r>
      <w:r w:rsidRPr="009F1D26">
        <w:rPr>
          <w:rFonts w:ascii="Times New Roman" w:hAnsi="Times New Roman"/>
          <w:sz w:val="24"/>
          <w:szCs w:val="24"/>
        </w:rPr>
        <w:t xml:space="preserve"> </w:t>
      </w:r>
      <w:r w:rsidRPr="009F1D26">
        <w:rPr>
          <w:rFonts w:ascii="Times New Roman" w:hAnsi="Times New Roman"/>
          <w:b/>
          <w:bCs/>
          <w:sz w:val="24"/>
          <w:szCs w:val="24"/>
        </w:rPr>
        <w:t xml:space="preserve">8:30hs até as 09:00hs, do dia </w:t>
      </w:r>
      <w:r w:rsidR="0010229E">
        <w:rPr>
          <w:rFonts w:ascii="Times New Roman" w:hAnsi="Times New Roman"/>
          <w:b/>
          <w:bCs/>
          <w:sz w:val="24"/>
          <w:szCs w:val="24"/>
        </w:rPr>
        <w:t>26</w:t>
      </w:r>
      <w:r w:rsidRPr="009F1D26">
        <w:rPr>
          <w:rFonts w:ascii="Times New Roman" w:hAnsi="Times New Roman"/>
          <w:b/>
          <w:bCs/>
          <w:sz w:val="24"/>
          <w:szCs w:val="24"/>
        </w:rPr>
        <w:t xml:space="preserve"> do mês de </w:t>
      </w:r>
      <w:r w:rsidR="0010229E">
        <w:rPr>
          <w:rFonts w:ascii="Times New Roman" w:hAnsi="Times New Roman"/>
          <w:b/>
          <w:bCs/>
          <w:sz w:val="24"/>
          <w:szCs w:val="24"/>
        </w:rPr>
        <w:t>agosto</w:t>
      </w:r>
      <w:r w:rsidRPr="009F1D26">
        <w:rPr>
          <w:rFonts w:ascii="Times New Roman" w:hAnsi="Times New Roman"/>
          <w:b/>
          <w:bCs/>
          <w:sz w:val="24"/>
          <w:szCs w:val="24"/>
        </w:rPr>
        <w:t xml:space="preserve"> de 2022</w:t>
      </w:r>
      <w:r w:rsidRPr="009572EE">
        <w:rPr>
          <w:rFonts w:ascii="Times New Roman" w:hAnsi="Times New Roman"/>
          <w:b/>
          <w:sz w:val="24"/>
          <w:szCs w:val="24"/>
        </w:rPr>
        <w:t>,</w:t>
      </w:r>
      <w:r w:rsidRPr="009572EE">
        <w:rPr>
          <w:rFonts w:ascii="Times New Roman" w:hAnsi="Times New Roman"/>
          <w:sz w:val="24"/>
          <w:szCs w:val="24"/>
        </w:rPr>
        <w:t xml:space="preserve"> na sala de licitações da</w:t>
      </w:r>
      <w:r>
        <w:rPr>
          <w:rFonts w:ascii="Times New Roman" w:hAnsi="Times New Roman"/>
          <w:sz w:val="24"/>
          <w:szCs w:val="24"/>
        </w:rPr>
        <w:t xml:space="preserve"> </w:t>
      </w:r>
      <w:r w:rsidRPr="009572EE">
        <w:rPr>
          <w:rFonts w:ascii="Times New Roman" w:hAnsi="Times New Roman"/>
          <w:sz w:val="24"/>
          <w:szCs w:val="24"/>
        </w:rPr>
        <w:t>Prefeitura Municipal</w:t>
      </w:r>
      <w:r w:rsidRPr="009572EE">
        <w:rPr>
          <w:rFonts w:ascii="Times New Roman" w:hAnsi="Times New Roman"/>
          <w:color w:val="FF0000"/>
          <w:sz w:val="24"/>
          <w:szCs w:val="24"/>
        </w:rPr>
        <w:t xml:space="preserve"> </w:t>
      </w:r>
      <w:r w:rsidRPr="009572EE">
        <w:rPr>
          <w:rFonts w:ascii="Times New Roman" w:hAnsi="Times New Roman"/>
          <w:sz w:val="24"/>
          <w:szCs w:val="24"/>
        </w:rPr>
        <w:t xml:space="preserve">de Erval Seco, localizada na Avenida do Comércio 364, se reunirão o pregoeiro e a equipe de apoio, designados pela Portaria nº </w:t>
      </w:r>
      <w:r>
        <w:rPr>
          <w:rFonts w:ascii="Times New Roman" w:hAnsi="Times New Roman"/>
          <w:sz w:val="24"/>
          <w:szCs w:val="24"/>
        </w:rPr>
        <w:t>133</w:t>
      </w:r>
      <w:r w:rsidRPr="009572EE">
        <w:rPr>
          <w:rFonts w:ascii="Times New Roman" w:hAnsi="Times New Roman"/>
          <w:sz w:val="24"/>
          <w:szCs w:val="24"/>
        </w:rPr>
        <w:t>/20</w:t>
      </w:r>
      <w:r>
        <w:rPr>
          <w:rFonts w:ascii="Times New Roman" w:hAnsi="Times New Roman"/>
          <w:sz w:val="24"/>
          <w:szCs w:val="24"/>
        </w:rPr>
        <w:t>21</w:t>
      </w:r>
      <w:r w:rsidRPr="009572EE">
        <w:rPr>
          <w:rFonts w:ascii="Times New Roman" w:hAnsi="Times New Roman"/>
          <w:sz w:val="24"/>
          <w:szCs w:val="24"/>
        </w:rPr>
        <w:t>, para credenciamento e recebimentos dos envelopes de proposta e habilitação e</w:t>
      </w:r>
      <w:r w:rsidRPr="009F1D26">
        <w:rPr>
          <w:rFonts w:ascii="Times New Roman" w:hAnsi="Times New Roman"/>
          <w:sz w:val="24"/>
          <w:szCs w:val="24"/>
        </w:rPr>
        <w:t xml:space="preserve"> </w:t>
      </w:r>
      <w:r w:rsidRPr="009F1D26">
        <w:rPr>
          <w:rFonts w:ascii="Times New Roman" w:hAnsi="Times New Roman"/>
          <w:b/>
          <w:bCs/>
          <w:sz w:val="24"/>
          <w:szCs w:val="24"/>
        </w:rPr>
        <w:t>a partir das 09:00hs, do mesmo dia inicia-se a fase de lances</w:t>
      </w:r>
      <w:r w:rsidRPr="009572EE">
        <w:rPr>
          <w:rFonts w:ascii="Times New Roman" w:hAnsi="Times New Roman"/>
          <w:sz w:val="24"/>
          <w:szCs w:val="24"/>
        </w:rPr>
        <w:t xml:space="preserve">, objetivando a contratação de empresa para o fornecimento do equipamento descrito, processando-se essa licitação </w:t>
      </w:r>
      <w:r w:rsidRPr="00094893">
        <w:rPr>
          <w:rFonts w:ascii="Times New Roman" w:hAnsi="Times New Roman"/>
          <w:sz w:val="24"/>
          <w:szCs w:val="24"/>
        </w:rPr>
        <w:t>nos termos da Lei Federal n.º 10.520, de 17-07-2002, Lei Complementar nº 123/2006, com as alteraçõe</w:t>
      </w:r>
      <w:r w:rsidRPr="00094893">
        <w:rPr>
          <w:rFonts w:ascii="Times New Roman" w:hAnsi="Times New Roman"/>
          <w:b/>
          <w:sz w:val="24"/>
          <w:szCs w:val="24"/>
        </w:rPr>
        <w:t>s</w:t>
      </w:r>
      <w:r w:rsidRPr="00094893">
        <w:rPr>
          <w:rFonts w:ascii="Times New Roman" w:hAnsi="Times New Roman"/>
          <w:sz w:val="24"/>
          <w:szCs w:val="24"/>
        </w:rPr>
        <w:t xml:space="preserve"> da Lei Complementar nº 147/2014,e dos Decretos Municipais nºs 060/2007 e 074/2020, com aplicação subsidiária da Lei Federal nº 8.666/1993.</w:t>
      </w:r>
    </w:p>
    <w:p w14:paraId="705235F0" w14:textId="77777777" w:rsidR="00A67681" w:rsidRPr="009572EE" w:rsidRDefault="00A67681" w:rsidP="00A67681">
      <w:pPr>
        <w:jc w:val="both"/>
        <w:rPr>
          <w:rFonts w:ascii="Times New Roman" w:hAnsi="Times New Roman"/>
          <w:b/>
          <w:sz w:val="24"/>
          <w:szCs w:val="24"/>
        </w:rPr>
      </w:pPr>
    </w:p>
    <w:p w14:paraId="1CEC3E89" w14:textId="77777777" w:rsidR="00A67681" w:rsidRDefault="00A67681" w:rsidP="00A67681">
      <w:pPr>
        <w:pStyle w:val="PargrafodaLista"/>
        <w:numPr>
          <w:ilvl w:val="0"/>
          <w:numId w:val="3"/>
        </w:numPr>
        <w:jc w:val="both"/>
        <w:rPr>
          <w:sz w:val="24"/>
          <w:szCs w:val="24"/>
        </w:rPr>
      </w:pPr>
      <w:r w:rsidRPr="009572EE">
        <w:rPr>
          <w:b/>
          <w:sz w:val="24"/>
          <w:szCs w:val="24"/>
        </w:rPr>
        <w:t>DO OBJETO:</w:t>
      </w:r>
      <w:r w:rsidRPr="009572EE">
        <w:rPr>
          <w:sz w:val="24"/>
          <w:szCs w:val="24"/>
        </w:rPr>
        <w:t xml:space="preserve"> </w:t>
      </w:r>
    </w:p>
    <w:p w14:paraId="2E27DB79" w14:textId="77777777" w:rsidR="00A67681" w:rsidRPr="009572EE" w:rsidRDefault="00A67681" w:rsidP="00A67681">
      <w:pPr>
        <w:pStyle w:val="PargrafodaLista"/>
        <w:jc w:val="both"/>
        <w:rPr>
          <w:sz w:val="24"/>
          <w:szCs w:val="24"/>
        </w:rPr>
      </w:pPr>
    </w:p>
    <w:p w14:paraId="4A1B724B" w14:textId="4ECF4DA0" w:rsidR="00A67681" w:rsidRPr="009572EE" w:rsidRDefault="00A67681" w:rsidP="00A67681">
      <w:pPr>
        <w:pStyle w:val="Recuodecorpodetexto"/>
        <w:ind w:firstLine="720"/>
        <w:rPr>
          <w:rFonts w:ascii="Times New Roman" w:hAnsi="Times New Roman"/>
          <w:sz w:val="24"/>
          <w:szCs w:val="24"/>
        </w:rPr>
      </w:pPr>
      <w:r w:rsidRPr="009572EE">
        <w:rPr>
          <w:rFonts w:ascii="Times New Roman" w:hAnsi="Times New Roman"/>
          <w:sz w:val="24"/>
          <w:szCs w:val="24"/>
        </w:rPr>
        <w:t>Constitui objeto da presente licitação a aquisição do seguinte veículo:</w:t>
      </w:r>
    </w:p>
    <w:tbl>
      <w:tblPr>
        <w:tblStyle w:val="Tabelacomgrade"/>
        <w:tblW w:w="0" w:type="auto"/>
        <w:tblLook w:val="04A0" w:firstRow="1" w:lastRow="0" w:firstColumn="1" w:lastColumn="0" w:noHBand="0" w:noVBand="1"/>
      </w:tblPr>
      <w:tblGrid>
        <w:gridCol w:w="1086"/>
        <w:gridCol w:w="4665"/>
        <w:gridCol w:w="1499"/>
        <w:gridCol w:w="2152"/>
      </w:tblGrid>
      <w:tr w:rsidR="00A67681" w:rsidRPr="009572EE" w14:paraId="3DC3E3A9" w14:textId="77777777" w:rsidTr="00BF78AB">
        <w:tc>
          <w:tcPr>
            <w:tcW w:w="754" w:type="dxa"/>
          </w:tcPr>
          <w:p w14:paraId="19FC9013" w14:textId="77777777" w:rsidR="00A67681" w:rsidRPr="009572EE" w:rsidRDefault="00A67681" w:rsidP="00BF78AB">
            <w:pPr>
              <w:pStyle w:val="Recuodecorpodetexto"/>
              <w:rPr>
                <w:rFonts w:ascii="Times New Roman" w:hAnsi="Times New Roman"/>
                <w:sz w:val="24"/>
                <w:szCs w:val="24"/>
              </w:rPr>
            </w:pPr>
            <w:r w:rsidRPr="009572EE">
              <w:rPr>
                <w:rFonts w:ascii="Times New Roman" w:hAnsi="Times New Roman"/>
                <w:sz w:val="24"/>
                <w:szCs w:val="24"/>
              </w:rPr>
              <w:t>ITEM</w:t>
            </w:r>
          </w:p>
        </w:tc>
        <w:tc>
          <w:tcPr>
            <w:tcW w:w="5495" w:type="dxa"/>
          </w:tcPr>
          <w:p w14:paraId="092FE0CD" w14:textId="77777777" w:rsidR="00A67681" w:rsidRPr="009572EE" w:rsidRDefault="00A67681" w:rsidP="00BF78AB">
            <w:pPr>
              <w:pStyle w:val="Recuodecorpodetexto"/>
              <w:rPr>
                <w:rFonts w:ascii="Times New Roman" w:hAnsi="Times New Roman"/>
                <w:sz w:val="24"/>
                <w:szCs w:val="24"/>
              </w:rPr>
            </w:pPr>
            <w:r w:rsidRPr="009572EE">
              <w:rPr>
                <w:rFonts w:ascii="Times New Roman" w:hAnsi="Times New Roman"/>
                <w:sz w:val="24"/>
                <w:szCs w:val="24"/>
              </w:rPr>
              <w:t>DESCRIÇÃO</w:t>
            </w:r>
          </w:p>
        </w:tc>
        <w:tc>
          <w:tcPr>
            <w:tcW w:w="1531" w:type="dxa"/>
          </w:tcPr>
          <w:p w14:paraId="0CCFDF49" w14:textId="77777777" w:rsidR="00A67681" w:rsidRPr="009572EE" w:rsidRDefault="00A67681" w:rsidP="00BF78AB">
            <w:pPr>
              <w:pStyle w:val="Recuodecorpodetexto"/>
              <w:rPr>
                <w:rFonts w:ascii="Times New Roman" w:hAnsi="Times New Roman"/>
                <w:sz w:val="24"/>
                <w:szCs w:val="24"/>
              </w:rPr>
            </w:pPr>
            <w:r w:rsidRPr="009572EE">
              <w:rPr>
                <w:rFonts w:ascii="Times New Roman" w:hAnsi="Times New Roman"/>
                <w:sz w:val="24"/>
                <w:szCs w:val="24"/>
              </w:rPr>
              <w:t>QUANT.</w:t>
            </w:r>
          </w:p>
        </w:tc>
        <w:tc>
          <w:tcPr>
            <w:tcW w:w="1848" w:type="dxa"/>
          </w:tcPr>
          <w:p w14:paraId="1DB59996" w14:textId="77777777" w:rsidR="00A67681" w:rsidRDefault="00A67681" w:rsidP="00BF78AB">
            <w:pPr>
              <w:pStyle w:val="Recuodecorpodetexto"/>
              <w:rPr>
                <w:rFonts w:ascii="Times New Roman" w:hAnsi="Times New Roman"/>
                <w:sz w:val="24"/>
                <w:szCs w:val="24"/>
              </w:rPr>
            </w:pPr>
            <w:r w:rsidRPr="009572EE">
              <w:rPr>
                <w:rFonts w:ascii="Times New Roman" w:hAnsi="Times New Roman"/>
                <w:sz w:val="24"/>
                <w:szCs w:val="24"/>
              </w:rPr>
              <w:t>Valor/Refer</w:t>
            </w:r>
            <w:r>
              <w:rPr>
                <w:rFonts w:ascii="Times New Roman" w:hAnsi="Times New Roman"/>
                <w:sz w:val="24"/>
                <w:szCs w:val="24"/>
              </w:rPr>
              <w:t>ê</w:t>
            </w:r>
            <w:r w:rsidRPr="009572EE">
              <w:rPr>
                <w:rFonts w:ascii="Times New Roman" w:hAnsi="Times New Roman"/>
                <w:sz w:val="24"/>
                <w:szCs w:val="24"/>
              </w:rPr>
              <w:t>ncia</w:t>
            </w:r>
          </w:p>
          <w:p w14:paraId="5AD1CD75" w14:textId="77777777" w:rsidR="00A67681" w:rsidRPr="0010229E" w:rsidRDefault="00A67681" w:rsidP="00BF78AB">
            <w:pPr>
              <w:pStyle w:val="Recuodecorpodetexto"/>
              <w:rPr>
                <w:rFonts w:ascii="Times New Roman" w:hAnsi="Times New Roman"/>
                <w:sz w:val="24"/>
                <w:szCs w:val="24"/>
              </w:rPr>
            </w:pPr>
            <w:r w:rsidRPr="0010229E">
              <w:rPr>
                <w:rFonts w:ascii="Times New Roman" w:hAnsi="Times New Roman"/>
                <w:sz w:val="24"/>
                <w:szCs w:val="24"/>
              </w:rPr>
              <w:t xml:space="preserve">Unitário </w:t>
            </w:r>
          </w:p>
        </w:tc>
      </w:tr>
      <w:tr w:rsidR="00A67681" w:rsidRPr="009572EE" w14:paraId="2B7D4E17" w14:textId="77777777" w:rsidTr="00BF78AB">
        <w:tc>
          <w:tcPr>
            <w:tcW w:w="754" w:type="dxa"/>
          </w:tcPr>
          <w:p w14:paraId="1F01A24A" w14:textId="77777777" w:rsidR="00A67681" w:rsidRPr="009572EE" w:rsidRDefault="00A67681" w:rsidP="00BF78AB">
            <w:pPr>
              <w:pStyle w:val="Recuodecorpodetexto"/>
              <w:rPr>
                <w:rFonts w:ascii="Times New Roman" w:hAnsi="Times New Roman"/>
                <w:sz w:val="24"/>
                <w:szCs w:val="24"/>
              </w:rPr>
            </w:pPr>
            <w:r w:rsidRPr="009572EE">
              <w:rPr>
                <w:rFonts w:ascii="Times New Roman" w:hAnsi="Times New Roman"/>
                <w:sz w:val="24"/>
                <w:szCs w:val="24"/>
              </w:rPr>
              <w:t>0</w:t>
            </w:r>
            <w:r>
              <w:rPr>
                <w:rFonts w:ascii="Times New Roman" w:hAnsi="Times New Roman"/>
                <w:sz w:val="24"/>
                <w:szCs w:val="24"/>
              </w:rPr>
              <w:t>1</w:t>
            </w:r>
          </w:p>
        </w:tc>
        <w:tc>
          <w:tcPr>
            <w:tcW w:w="5495" w:type="dxa"/>
          </w:tcPr>
          <w:p w14:paraId="3C171256" w14:textId="2229EEE6" w:rsidR="0010229E" w:rsidRDefault="0010229E" w:rsidP="0010229E">
            <w:pPr>
              <w:tabs>
                <w:tab w:val="left" w:pos="6150"/>
              </w:tabs>
              <w:rPr>
                <w:rFonts w:ascii="Calibri" w:hAnsi="Calibri" w:cs="Calibri"/>
              </w:rPr>
            </w:pPr>
            <w:r>
              <w:rPr>
                <w:rFonts w:ascii="Calibri" w:hAnsi="Calibri" w:cs="Calibri"/>
                <w:b/>
              </w:rPr>
              <w:t xml:space="preserve">Veiculo </w:t>
            </w:r>
            <w:r w:rsidR="006E6391" w:rsidRPr="006E6391">
              <w:rPr>
                <w:rFonts w:ascii="Calibri" w:hAnsi="Calibri" w:cs="Calibri"/>
                <w:b/>
                <w:bCs/>
              </w:rPr>
              <w:t>n</w:t>
            </w:r>
            <w:r w:rsidR="006E6391">
              <w:rPr>
                <w:rFonts w:ascii="Calibri" w:hAnsi="Calibri" w:cs="Calibri"/>
                <w:b/>
                <w:bCs/>
              </w:rPr>
              <w:t xml:space="preserve">ovo tipo </w:t>
            </w:r>
            <w:r w:rsidRPr="006E6391">
              <w:rPr>
                <w:rFonts w:ascii="Calibri" w:hAnsi="Calibri" w:cs="Calibri"/>
                <w:b/>
                <w:bCs/>
              </w:rPr>
              <w:t>furgão</w:t>
            </w:r>
            <w:r>
              <w:rPr>
                <w:rFonts w:ascii="Calibri" w:hAnsi="Calibri" w:cs="Calibri"/>
                <w:b/>
              </w:rPr>
              <w:t xml:space="preserve"> original de fábrica, adaptado para ambulância tipo D SUPORTE AVANÇADO (UTI). </w:t>
            </w:r>
            <w:r>
              <w:rPr>
                <w:rFonts w:ascii="Calibri" w:hAnsi="Calibri" w:cs="Calibri"/>
                <w:color w:val="000000"/>
              </w:rPr>
              <w:t xml:space="preserve">Potência mínima 125cv, Espaço interno superior a 10 M³, Direção hidráulica/elétrica, Ar condicionado Dianteiro original de fábrica, vidro elétrico original de </w:t>
            </w:r>
            <w:r>
              <w:rPr>
                <w:rFonts w:ascii="Calibri" w:hAnsi="Calibri" w:cs="Calibri"/>
                <w:bCs/>
                <w:color w:val="000000"/>
              </w:rPr>
              <w:t>fábrica, retrovisor elétrico original de fábrica,</w:t>
            </w:r>
            <w:r>
              <w:rPr>
                <w:rFonts w:ascii="Calibri" w:hAnsi="Calibri" w:cs="Calibri"/>
                <w:color w:val="000000"/>
              </w:rPr>
              <w:t xml:space="preserve"> cilindrada superior a 2.250, Rodas Aço 6,5, Pneus 225/65 R16, Tanque de combustível mínimo de 80L, carga útil mínimo 1.500 kg, Medidas externas: comprimento superior a 5.540 mm, altura superior a 2.490 mm, medidas internas salão ambulância comprimento superior a 3.100 mm, altura superior a 1.890 mm, </w:t>
            </w:r>
            <w:r>
              <w:rPr>
                <w:rFonts w:ascii="Calibri" w:hAnsi="Calibri" w:cs="Calibri"/>
              </w:rPr>
              <w:t>prazo de garantia do veículo conforme manual de revisões.</w:t>
            </w:r>
          </w:p>
          <w:p w14:paraId="5C275398" w14:textId="77777777" w:rsidR="0010229E" w:rsidRDefault="0010229E" w:rsidP="0010229E">
            <w:pPr>
              <w:rPr>
                <w:rFonts w:ascii="Calibri" w:hAnsi="Calibri" w:cs="Calibri"/>
                <w:b/>
              </w:rPr>
            </w:pPr>
            <w:r>
              <w:rPr>
                <w:rFonts w:ascii="Calibri" w:hAnsi="Calibri" w:cs="Calibri"/>
                <w:b/>
              </w:rPr>
              <w:t>REVESTIMENTO INTERNO:</w:t>
            </w:r>
          </w:p>
          <w:p w14:paraId="6BBECCB3" w14:textId="77777777" w:rsidR="0010229E" w:rsidRDefault="0010229E" w:rsidP="0010229E">
            <w:pPr>
              <w:rPr>
                <w:rFonts w:ascii="Calibri" w:hAnsi="Calibri" w:cs="Calibri"/>
                <w:color w:val="000000"/>
              </w:rPr>
            </w:pPr>
            <w:r>
              <w:rPr>
                <w:rFonts w:ascii="Calibri" w:hAnsi="Calibri" w:cs="Calibri"/>
                <w:color w:val="000000"/>
              </w:rPr>
              <w:lastRenderedPageBreak/>
              <w:t xml:space="preserve">- Instalação de </w:t>
            </w:r>
            <w:r>
              <w:rPr>
                <w:rFonts w:ascii="Calibri" w:hAnsi="Calibri" w:cs="Calibri"/>
              </w:rPr>
              <w:t>isolamento térmico-acústico com ação retardante quanto à propagação de chamas (CONTRAN 498/14)</w:t>
            </w:r>
            <w:r>
              <w:rPr>
                <w:rFonts w:ascii="Calibri" w:hAnsi="Calibri" w:cs="Calibri"/>
                <w:color w:val="000000"/>
              </w:rPr>
              <w:t>;</w:t>
            </w:r>
            <w:r>
              <w:rPr>
                <w:rFonts w:ascii="Calibri" w:hAnsi="Calibri" w:cs="Calibri"/>
              </w:rPr>
              <w:t xml:space="preserve"> </w:t>
            </w:r>
            <w:r>
              <w:rPr>
                <w:rFonts w:ascii="Calibri" w:hAnsi="Calibri" w:cs="Calibri"/>
              </w:rPr>
              <w:br/>
            </w:r>
            <w:r>
              <w:rPr>
                <w:rFonts w:ascii="Calibri" w:hAnsi="Calibri" w:cs="Calibri"/>
                <w:color w:val="000000"/>
              </w:rPr>
              <w:t>- Piso antiderrapante em fibra de vidro sem emendas para total higienização</w:t>
            </w:r>
            <w:r>
              <w:rPr>
                <w:rFonts w:ascii="Calibri" w:hAnsi="Calibri" w:cs="Calibri"/>
              </w:rPr>
              <w:t xml:space="preserve">, </w:t>
            </w:r>
            <w:r>
              <w:rPr>
                <w:rFonts w:ascii="Calibri" w:hAnsi="Calibri" w:cs="Calibri"/>
                <w:color w:val="000000"/>
              </w:rPr>
              <w:t xml:space="preserve">conforme ABNT NBR 14.561/2000; </w:t>
            </w:r>
            <w:r>
              <w:rPr>
                <w:rFonts w:ascii="Calibri" w:hAnsi="Calibri" w:cs="Calibri"/>
                <w:color w:val="000000"/>
              </w:rPr>
              <w:br/>
            </w:r>
            <w:r>
              <w:rPr>
                <w:rFonts w:ascii="Calibri" w:hAnsi="Calibri" w:cs="Calibri"/>
              </w:rPr>
              <w:t>- Revestimento interno nas laterais e teto em (PRFV) fibra de vidro, sem emendas,</w:t>
            </w:r>
            <w:r>
              <w:rPr>
                <w:rFonts w:ascii="Calibri" w:hAnsi="Calibri" w:cs="Calibri"/>
                <w:color w:val="000000"/>
              </w:rPr>
              <w:t xml:space="preserve"> conforme ABNT NBR 14.561/2000;</w:t>
            </w:r>
          </w:p>
          <w:p w14:paraId="11BFF11B" w14:textId="77777777" w:rsidR="0010229E" w:rsidRDefault="0010229E" w:rsidP="0010229E">
            <w:pPr>
              <w:pStyle w:val="Default"/>
              <w:rPr>
                <w:rFonts w:ascii="Calibri" w:hAnsi="Calibri" w:cs="Calibri"/>
                <w:color w:val="auto"/>
                <w:sz w:val="20"/>
                <w:szCs w:val="20"/>
              </w:rPr>
            </w:pPr>
            <w:r>
              <w:rPr>
                <w:rFonts w:ascii="Calibri" w:hAnsi="Calibri" w:cs="Calibri"/>
                <w:color w:val="auto"/>
                <w:sz w:val="20"/>
                <w:szCs w:val="20"/>
              </w:rPr>
              <w:t xml:space="preserve">- Apresentar junto à proposta Laudo da PINTURA ou proteção do PISO, PAREDES INTERNAS, DIVISÓRIA, E ARMÁRIO comprovando que os mesmos são utilizados matérias antimicrobiano, tornando a superfície bacteriostática; </w:t>
            </w:r>
          </w:p>
          <w:p w14:paraId="0B9158E0" w14:textId="77777777" w:rsidR="0010229E" w:rsidRDefault="0010229E" w:rsidP="0010229E">
            <w:pPr>
              <w:pStyle w:val="Default"/>
              <w:rPr>
                <w:rFonts w:ascii="Calibri" w:hAnsi="Calibri" w:cs="Calibri"/>
                <w:color w:val="auto"/>
                <w:sz w:val="20"/>
                <w:szCs w:val="20"/>
              </w:rPr>
            </w:pPr>
            <w:r>
              <w:rPr>
                <w:rFonts w:ascii="Calibri" w:hAnsi="Calibri" w:cs="Calibri"/>
                <w:color w:val="auto"/>
                <w:sz w:val="20"/>
                <w:szCs w:val="20"/>
              </w:rPr>
              <w:t xml:space="preserve">- Apresentar junto à proposta Ensaio de flamabilidade de acordo com “Resolução CONTRAN N 498/14 – Dispõe sobre requisitos aplicáveis aos materiais de revestimento interno do habitáculo de veículos automotores nacionais e importados”, em nome da empresa transformadora. </w:t>
            </w:r>
          </w:p>
          <w:p w14:paraId="620B4876" w14:textId="77777777" w:rsidR="0010229E" w:rsidRDefault="0010229E" w:rsidP="0010229E">
            <w:pPr>
              <w:rPr>
                <w:rFonts w:ascii="Calibri" w:hAnsi="Calibri" w:cs="Calibri"/>
              </w:rPr>
            </w:pPr>
            <w:r>
              <w:rPr>
                <w:rFonts w:ascii="Calibri" w:hAnsi="Calibri" w:cs="Calibri"/>
                <w:b/>
              </w:rPr>
              <w:t>ARMÁRIO:</w:t>
            </w:r>
            <w:r>
              <w:rPr>
                <w:rFonts w:ascii="Calibri" w:hAnsi="Calibri" w:cs="Calibri"/>
                <w:b/>
              </w:rPr>
              <w:br/>
            </w:r>
            <w:r>
              <w:rPr>
                <w:rFonts w:ascii="Calibri" w:hAnsi="Calibri" w:cs="Calibri"/>
                <w:color w:val="000000"/>
              </w:rPr>
              <w:t xml:space="preserve">- </w:t>
            </w:r>
            <w:r>
              <w:rPr>
                <w:rFonts w:ascii="Calibri" w:hAnsi="Calibri" w:cs="Calibri"/>
              </w:rPr>
              <w:t xml:space="preserve">Armário superior com portas deslizante em acrílico confeccionado em Fibra de Vidro de cor clara, conforme ABNT NBR 14.561/2000; </w:t>
            </w:r>
            <w:r>
              <w:rPr>
                <w:rFonts w:ascii="Calibri" w:hAnsi="Calibri" w:cs="Calibri"/>
              </w:rPr>
              <w:br/>
            </w:r>
            <w:r>
              <w:rPr>
                <w:rFonts w:ascii="Calibri" w:hAnsi="Calibri" w:cs="Calibri"/>
                <w:color w:val="000000"/>
              </w:rPr>
              <w:t>- Armário inferior</w:t>
            </w:r>
            <w:r>
              <w:rPr>
                <w:rFonts w:ascii="Calibri" w:hAnsi="Calibri" w:cs="Calibri"/>
              </w:rPr>
              <w:t xml:space="preserve"> com bancada para medicamentos, local para guarda e fixação de prancha, portas deslizantes em acrílico, local para armazenamento de bateria, confeccionado em Fibra de Vidro de cor clara, conforme ABNT NBR 14.561/2000;</w:t>
            </w:r>
          </w:p>
          <w:p w14:paraId="65E7D4D2" w14:textId="77777777" w:rsidR="0010229E" w:rsidRDefault="0010229E" w:rsidP="0010229E">
            <w:pPr>
              <w:rPr>
                <w:rFonts w:ascii="Calibri" w:hAnsi="Calibri" w:cs="Calibri"/>
                <w:color w:val="000000"/>
              </w:rPr>
            </w:pPr>
            <w:r>
              <w:rPr>
                <w:rFonts w:ascii="Calibri" w:hAnsi="Calibri" w:cs="Calibri"/>
              </w:rPr>
              <w:t>- Armário para acondicionamento de 02 cilindros de oxigênio de 16 litros, confeccionado em Fibra de Vidro de cor clara, conforme ABNT NBR 14.561/2000;</w:t>
            </w:r>
          </w:p>
          <w:p w14:paraId="09DC6318" w14:textId="77777777" w:rsidR="0010229E" w:rsidRDefault="0010229E" w:rsidP="0010229E">
            <w:pPr>
              <w:rPr>
                <w:rFonts w:ascii="Calibri" w:hAnsi="Calibri" w:cs="Calibri"/>
              </w:rPr>
            </w:pPr>
            <w:r>
              <w:rPr>
                <w:rFonts w:ascii="Calibri" w:hAnsi="Calibri" w:cs="Calibri"/>
                <w:b/>
              </w:rPr>
              <w:t>BANCOS:</w:t>
            </w:r>
            <w:r>
              <w:rPr>
                <w:rFonts w:ascii="Calibri" w:hAnsi="Calibri" w:cs="Calibri"/>
                <w:b/>
              </w:rPr>
              <w:br/>
            </w:r>
            <w:r>
              <w:rPr>
                <w:rFonts w:ascii="Calibri" w:hAnsi="Calibri" w:cs="Calibri"/>
              </w:rPr>
              <w:t xml:space="preserve">- 01 Banco giratório para médico ao lado da maca, estofamento em courvin de alta resistência, com cinto de segurança de 03 pontos, </w:t>
            </w:r>
            <w:r>
              <w:rPr>
                <w:rFonts w:ascii="Calibri" w:hAnsi="Calibri" w:cs="Calibri"/>
                <w:color w:val="000000"/>
              </w:rPr>
              <w:t>conforme ABNT NBR 14.561/2000</w:t>
            </w:r>
            <w:r>
              <w:rPr>
                <w:rFonts w:ascii="Calibri" w:hAnsi="Calibri" w:cs="Calibri"/>
              </w:rPr>
              <w:t>;</w:t>
            </w:r>
            <w:r>
              <w:rPr>
                <w:rFonts w:ascii="Calibri" w:hAnsi="Calibri" w:cs="Calibri"/>
              </w:rPr>
              <w:br/>
              <w:t xml:space="preserve">- 01 banco baú confeccionado em fibra de vidro na lateral para 03 pessoas com cintos de segurança individuais, estofamentos em courvin de alta resistência, com encosto de cabeça e encostos das costas individuais, </w:t>
            </w:r>
            <w:r>
              <w:rPr>
                <w:rFonts w:ascii="Calibri" w:hAnsi="Calibri" w:cs="Calibri"/>
                <w:color w:val="000000"/>
              </w:rPr>
              <w:t>conforme ABNT NBR 14.561/2000</w:t>
            </w:r>
            <w:r>
              <w:rPr>
                <w:rFonts w:ascii="Calibri" w:hAnsi="Calibri" w:cs="Calibri"/>
              </w:rPr>
              <w:t>;</w:t>
            </w:r>
          </w:p>
          <w:p w14:paraId="66D24B49" w14:textId="77777777" w:rsidR="0010229E" w:rsidRDefault="0010229E" w:rsidP="0010229E">
            <w:pPr>
              <w:pStyle w:val="Default"/>
              <w:rPr>
                <w:rFonts w:ascii="Calibri" w:hAnsi="Calibri" w:cs="Calibri"/>
                <w:color w:val="FF0000"/>
                <w:sz w:val="20"/>
                <w:szCs w:val="20"/>
              </w:rPr>
            </w:pPr>
            <w:r>
              <w:rPr>
                <w:rFonts w:ascii="Calibri" w:hAnsi="Calibri" w:cs="Calibri"/>
                <w:sz w:val="20"/>
                <w:szCs w:val="20"/>
              </w:rPr>
              <w:t xml:space="preserve">- </w:t>
            </w:r>
            <w:r>
              <w:rPr>
                <w:rFonts w:ascii="Calibri" w:hAnsi="Calibri" w:cs="Calibri"/>
                <w:color w:val="auto"/>
                <w:sz w:val="20"/>
                <w:szCs w:val="20"/>
              </w:rPr>
              <w:t>Apresentar junto à proposta Ensaio de ancoragem do cinto de segurança dos bancos laterais conforme portaria 190/09 e NORMA ABNT 14.561/2000, em nome da empresa transformadora.</w:t>
            </w:r>
            <w:r>
              <w:rPr>
                <w:rFonts w:ascii="Calibri" w:hAnsi="Calibri" w:cs="Calibri"/>
                <w:color w:val="FF0000"/>
                <w:sz w:val="20"/>
                <w:szCs w:val="20"/>
              </w:rPr>
              <w:t xml:space="preserve"> </w:t>
            </w:r>
          </w:p>
          <w:p w14:paraId="2C9F18DF" w14:textId="77777777" w:rsidR="0010229E" w:rsidRDefault="0010229E" w:rsidP="0010229E">
            <w:pPr>
              <w:rPr>
                <w:rStyle w:val="fontstyle01"/>
                <w:rFonts w:ascii="Calibri" w:eastAsia="Arial" w:hAnsi="Calibri"/>
              </w:rPr>
            </w:pPr>
            <w:r>
              <w:rPr>
                <w:rFonts w:ascii="Calibri" w:hAnsi="Calibri" w:cs="Calibri"/>
                <w:b/>
              </w:rPr>
              <w:t xml:space="preserve">MACA: </w:t>
            </w:r>
            <w:r>
              <w:rPr>
                <w:rFonts w:ascii="Calibri" w:hAnsi="Calibri" w:cs="Calibri"/>
              </w:rPr>
              <w:br/>
            </w:r>
            <w:r>
              <w:rPr>
                <w:rFonts w:ascii="Calibri" w:hAnsi="Calibri" w:cs="Calibri"/>
                <w:color w:val="000000"/>
              </w:rPr>
              <w:t xml:space="preserve">- Maca retrátil com comprimento mínimo de 1.970 mm, </w:t>
            </w:r>
            <w:r>
              <w:rPr>
                <w:rFonts w:ascii="Calibri" w:hAnsi="Calibri" w:cs="Calibri"/>
              </w:rPr>
              <w:t xml:space="preserve">cabeceira voltada para frente do veículo, com pés dobráveis, sistema escamoteável, provida de rodízios confeccionados em materiais resistentes a oxidação, pneus de borracha maciça, sistema de freios com trava de segurança para evitar o fechamento involuntário das pernas da maca quando na posição </w:t>
            </w:r>
            <w:r>
              <w:rPr>
                <w:rFonts w:ascii="Calibri" w:hAnsi="Calibri" w:cs="Calibri"/>
              </w:rPr>
              <w:lastRenderedPageBreak/>
              <w:t>estendida, projetada de forma a permitir a rápida retirada e inserção da vítima no compartimento da viatura, com a utilização de um sistema de retração dos pés acionado pelo próprio impulso da maca para dentro e para fora do compartimento, podendo ser manuseada por apenas uma pessoa, 03 cintos de segurança fixos à mesma, equipada com travas rápidas, que permitam perfeita segurança e desengate rápido, sem riscos para a vítima, provida de sistema de elevação do tronco do paciente em pelo menos 45 graus e com</w:t>
            </w:r>
            <w:r>
              <w:rPr>
                <w:rStyle w:val="fontstyle01"/>
                <w:rFonts w:ascii="Calibri" w:eastAsia="Arial" w:hAnsi="Calibri" w:cs="Calibri"/>
              </w:rPr>
              <w:t xml:space="preserve"> garantia mínima de 24 meses</w:t>
            </w:r>
            <w:r>
              <w:rPr>
                <w:rFonts w:ascii="Calibri" w:hAnsi="Calibri" w:cs="Calibri"/>
              </w:rPr>
              <w:t xml:space="preserve">. </w:t>
            </w:r>
            <w:r>
              <w:rPr>
                <w:rStyle w:val="fontstyle01"/>
                <w:rFonts w:ascii="Calibri" w:eastAsia="Arial" w:hAnsi="Calibri" w:cs="Calibri"/>
              </w:rPr>
              <w:t>Deverão ser apresentados junto à proposta: Autorização de funcionamento de empresa fabricante da maca e registro ou cadastramento na Anvisa; Laudo Técnico  com ensaio de deformação da estrutura com carga distribuída mínima de 490 KG e capacidade de carga mínima de 290 KG conforme requisitos ABNT NBR 14.561/2000, DIN EN 1865/DEZEMBRO 1999, AMD STANDARD 004 e BS EN 1789:2007; Ensaio para avaliação de dispositivo de ancoragem da maca, com o objetivo de avaliar através de acompanhamento técnico, o desempenho, segurança e performance do sistema de ancoragem de macas, conforme requisito da norma NBR 14561/2000 feito por laboratório devidamente credenciado;</w:t>
            </w:r>
          </w:p>
          <w:p w14:paraId="6E89E552" w14:textId="77777777" w:rsidR="0010229E" w:rsidRDefault="0010229E" w:rsidP="0010229E">
            <w:r>
              <w:rPr>
                <w:rFonts w:ascii="Calibri" w:hAnsi="Calibri" w:cs="Calibri"/>
                <w:b/>
                <w:bCs/>
                <w:color w:val="000000"/>
              </w:rPr>
              <w:t>SISTEMA ELÉTRICO:</w:t>
            </w:r>
            <w:r>
              <w:rPr>
                <w:rFonts w:ascii="Calibri" w:hAnsi="Calibri" w:cs="Calibri"/>
              </w:rPr>
              <w:t xml:space="preserve"> </w:t>
            </w:r>
            <w:r>
              <w:rPr>
                <w:rFonts w:ascii="Calibri" w:hAnsi="Calibri" w:cs="Calibri"/>
              </w:rPr>
              <w:br/>
              <w:t>- Iluminação interna com 04 luminárias no teto em LEDS;</w:t>
            </w:r>
          </w:p>
          <w:p w14:paraId="3B2F717A" w14:textId="77777777" w:rsidR="0010229E" w:rsidRDefault="0010229E" w:rsidP="0010229E">
            <w:pPr>
              <w:rPr>
                <w:rFonts w:ascii="Calibri" w:hAnsi="Calibri" w:cs="Calibri"/>
              </w:rPr>
            </w:pPr>
            <w:r>
              <w:rPr>
                <w:rFonts w:ascii="Calibri" w:hAnsi="Calibri" w:cs="Calibri"/>
              </w:rPr>
              <w:t xml:space="preserve">- </w:t>
            </w:r>
            <w:r>
              <w:rPr>
                <w:rFonts w:ascii="Calibri" w:hAnsi="Calibri" w:cs="Calibri"/>
                <w:bCs/>
                <w:color w:val="333333"/>
              </w:rPr>
              <w:t>I</w:t>
            </w:r>
            <w:r>
              <w:rPr>
                <w:rFonts w:ascii="Calibri" w:hAnsi="Calibri" w:cs="Calibri"/>
              </w:rPr>
              <w:t>luminação em LEDS dentro dos armários superiores;</w:t>
            </w:r>
            <w:r>
              <w:rPr>
                <w:rFonts w:ascii="Calibri" w:hAnsi="Calibri" w:cs="Calibri"/>
              </w:rPr>
              <w:br/>
              <w:t>- 01 Farol de embarque instalado sobre a porta traseira, com regulagem vertical de 180º;</w:t>
            </w:r>
            <w:r>
              <w:rPr>
                <w:rFonts w:ascii="Calibri" w:hAnsi="Calibri" w:cs="Calibri"/>
              </w:rPr>
              <w:br/>
              <w:t xml:space="preserve">- 02 tomadas internas 2P+T 110 Vca e 02 tomadas 2P+T 220 Vca; </w:t>
            </w:r>
            <w:r>
              <w:rPr>
                <w:rFonts w:ascii="Calibri" w:hAnsi="Calibri" w:cs="Calibri"/>
              </w:rPr>
              <w:br/>
              <w:t xml:space="preserve">- 02 tomadas internas 12 Vcc; </w:t>
            </w:r>
            <w:r>
              <w:rPr>
                <w:rFonts w:ascii="Calibri" w:hAnsi="Calibri" w:cs="Calibri"/>
              </w:rPr>
              <w:br/>
              <w:t>- Inversor de voltagem 1200 Watts;</w:t>
            </w:r>
          </w:p>
          <w:p w14:paraId="2621245F" w14:textId="77777777" w:rsidR="0010229E" w:rsidRDefault="0010229E" w:rsidP="0010229E">
            <w:pPr>
              <w:rPr>
                <w:rFonts w:ascii="Calibri" w:hAnsi="Calibri" w:cs="Calibri"/>
              </w:rPr>
            </w:pPr>
            <w:r>
              <w:rPr>
                <w:rFonts w:ascii="Calibri" w:hAnsi="Calibri" w:cs="Calibri"/>
              </w:rPr>
              <w:t>- Caixa de disjuntores instalado no armário de fácil acesso;</w:t>
            </w:r>
          </w:p>
          <w:p w14:paraId="607D1C30" w14:textId="77777777" w:rsidR="0010229E" w:rsidRDefault="0010229E" w:rsidP="0010229E">
            <w:pPr>
              <w:rPr>
                <w:rFonts w:ascii="Calibri" w:hAnsi="Calibri" w:cs="Calibri"/>
              </w:rPr>
            </w:pPr>
            <w:r>
              <w:rPr>
                <w:rFonts w:ascii="Calibri" w:hAnsi="Calibri" w:cs="Calibri"/>
              </w:rPr>
              <w:t xml:space="preserve">- Bateria auxiliar de 100 Ah; </w:t>
            </w:r>
            <w:r>
              <w:rPr>
                <w:rFonts w:ascii="Calibri" w:hAnsi="Calibri" w:cs="Calibri"/>
              </w:rPr>
              <w:br/>
              <w:t xml:space="preserve">- Painel de controle central com chaves </w:t>
            </w:r>
            <w:proofErr w:type="gramStart"/>
            <w:r>
              <w:rPr>
                <w:rFonts w:ascii="Calibri" w:hAnsi="Calibri" w:cs="Calibri"/>
              </w:rPr>
              <w:t>disjuntores térmica</w:t>
            </w:r>
            <w:proofErr w:type="gramEnd"/>
            <w:r>
              <w:rPr>
                <w:rFonts w:ascii="Calibri" w:hAnsi="Calibri" w:cs="Calibri"/>
              </w:rPr>
              <w:t>;</w:t>
            </w:r>
          </w:p>
          <w:p w14:paraId="3AAF48CF" w14:textId="77777777" w:rsidR="0010229E" w:rsidRDefault="0010229E" w:rsidP="0010229E">
            <w:pPr>
              <w:rPr>
                <w:rFonts w:ascii="Calibri" w:hAnsi="Calibri" w:cs="Calibri"/>
              </w:rPr>
            </w:pPr>
            <w:r>
              <w:rPr>
                <w:rFonts w:ascii="Calibri" w:hAnsi="Calibri" w:cs="Calibri"/>
              </w:rPr>
              <w:t>- Chave geral para desligar sistema elétrico do furgão;</w:t>
            </w:r>
          </w:p>
          <w:p w14:paraId="71891233" w14:textId="77777777" w:rsidR="0010229E" w:rsidRDefault="0010229E" w:rsidP="0010229E">
            <w:pPr>
              <w:rPr>
                <w:rFonts w:ascii="Calibri" w:hAnsi="Calibri" w:cs="Calibri"/>
              </w:rPr>
            </w:pPr>
            <w:r>
              <w:rPr>
                <w:rFonts w:ascii="Calibri" w:hAnsi="Calibri" w:cs="Calibri"/>
              </w:rPr>
              <w:t>- Reles com fusível;</w:t>
            </w:r>
          </w:p>
          <w:p w14:paraId="328C2909" w14:textId="77777777" w:rsidR="0010229E" w:rsidRDefault="0010229E" w:rsidP="0010229E">
            <w:pPr>
              <w:rPr>
                <w:rFonts w:ascii="Calibri" w:hAnsi="Calibri" w:cs="Calibri"/>
              </w:rPr>
            </w:pPr>
            <w:r>
              <w:rPr>
                <w:rFonts w:ascii="Calibri" w:hAnsi="Calibri" w:cs="Calibri"/>
                <w:b/>
                <w:bCs/>
                <w:color w:val="000000"/>
              </w:rPr>
              <w:t>SINALIZAÇÃO:</w:t>
            </w:r>
          </w:p>
          <w:p w14:paraId="460F1782" w14:textId="77777777" w:rsidR="0010229E" w:rsidRDefault="0010229E" w:rsidP="0010229E">
            <w:pPr>
              <w:rPr>
                <w:rFonts w:ascii="Calibri" w:hAnsi="Calibri" w:cs="Calibri"/>
              </w:rPr>
            </w:pPr>
            <w:r>
              <w:rPr>
                <w:rFonts w:ascii="Calibri" w:hAnsi="Calibri" w:cs="Calibri"/>
                <w:color w:val="000000"/>
              </w:rPr>
              <w:t xml:space="preserve">- Sinalizador frontal em barra linear com 05 lentes injetadas de policarbonato na cor vermelha, comprimento mínimo de 1260 mm, largura mínima de 290 mm, mínimo de 10 blocos dianteiros, 10 blocos traseiros e 02 blocos laterais sendo que cada bloco contém 04 LEDs de no mínimo 3 Watts e lente defletora em cada LEDs; O modulo de controle deverá permitir a  geração de efeitos luminosos que caracterizem o veículo parado, em deslocamento e em situação de emergência com no mínimo de 12 efeitos luminosos de flash distintos; </w:t>
            </w:r>
            <w:r>
              <w:rPr>
                <w:rFonts w:ascii="Calibri" w:hAnsi="Calibri" w:cs="Calibri"/>
                <w:color w:val="000000"/>
              </w:rPr>
              <w:br/>
            </w:r>
            <w:r>
              <w:rPr>
                <w:rFonts w:ascii="Calibri" w:hAnsi="Calibri" w:cs="Calibri"/>
              </w:rPr>
              <w:lastRenderedPageBreak/>
              <w:t>- Sinalizador Acústico com amplificador de no mínimo 100 W RMS de potência, @ 13,8 Vcc, 03 (três) tons distintos, resposta de frequência de 300 a 3000 Hz e pressão sonora a 01 (um) metro de no mínimo 128 dB @ 13,8 Vcc com um único autofalante;</w:t>
            </w:r>
          </w:p>
          <w:p w14:paraId="4C05BCE1" w14:textId="77777777" w:rsidR="0010229E" w:rsidRDefault="0010229E" w:rsidP="0010229E">
            <w:pPr>
              <w:autoSpaceDE w:val="0"/>
              <w:autoSpaceDN w:val="0"/>
              <w:adjustRightInd w:val="0"/>
              <w:rPr>
                <w:rFonts w:ascii="Calibri" w:hAnsi="Calibri" w:cs="Calibri"/>
              </w:rPr>
            </w:pPr>
            <w:r>
              <w:rPr>
                <w:rFonts w:ascii="Calibri" w:hAnsi="Calibri" w:cs="Calibri"/>
              </w:rPr>
              <w:t>- Luzes de advertência fixadas nas laterais do veículo, sendo três em cada lado e 02 na traseira;</w:t>
            </w:r>
          </w:p>
          <w:p w14:paraId="132BD7BC" w14:textId="77777777" w:rsidR="0010229E" w:rsidRDefault="0010229E" w:rsidP="0010229E">
            <w:pPr>
              <w:rPr>
                <w:rFonts w:ascii="Calibri" w:hAnsi="Calibri" w:cs="Calibri"/>
              </w:rPr>
            </w:pPr>
            <w:r>
              <w:rPr>
                <w:rFonts w:ascii="Calibri" w:hAnsi="Calibri" w:cs="Calibri"/>
                <w:b/>
              </w:rPr>
              <w:t>OXIGENOTERAPIA:</w:t>
            </w:r>
            <w:r>
              <w:rPr>
                <w:rFonts w:ascii="Calibri" w:hAnsi="Calibri" w:cs="Calibri"/>
                <w:b/>
              </w:rPr>
              <w:br/>
            </w:r>
            <w:r>
              <w:rPr>
                <w:rFonts w:ascii="Calibri" w:hAnsi="Calibri" w:cs="Calibri"/>
              </w:rPr>
              <w:t>- Sistema de oxigênio com suporte para cilindro de 16 litros;</w:t>
            </w:r>
            <w:r>
              <w:rPr>
                <w:rFonts w:ascii="Calibri" w:hAnsi="Calibri" w:cs="Calibri"/>
              </w:rPr>
              <w:br/>
              <w:t>- Instalação de um cilindro de oxigênio de 16 litros com válvula e manômetro;</w:t>
            </w:r>
            <w:r>
              <w:rPr>
                <w:rFonts w:ascii="Calibri" w:hAnsi="Calibri" w:cs="Calibri"/>
              </w:rPr>
              <w:br/>
              <w:t xml:space="preserve">- Régua de oxigênio de 03 pontas com fluxômetro / </w:t>
            </w:r>
            <w:proofErr w:type="gramStart"/>
            <w:r>
              <w:rPr>
                <w:rFonts w:ascii="Calibri" w:hAnsi="Calibri" w:cs="Calibri"/>
              </w:rPr>
              <w:t>aspirador  /</w:t>
            </w:r>
            <w:proofErr w:type="gramEnd"/>
            <w:r>
              <w:rPr>
                <w:rFonts w:ascii="Calibri" w:hAnsi="Calibri" w:cs="Calibri"/>
              </w:rPr>
              <w:t xml:space="preserve"> umidificador;</w:t>
            </w:r>
          </w:p>
          <w:p w14:paraId="14001287" w14:textId="77777777" w:rsidR="0010229E" w:rsidRDefault="0010229E" w:rsidP="0010229E">
            <w:pPr>
              <w:rPr>
                <w:rFonts w:ascii="Calibri" w:hAnsi="Calibri" w:cs="Calibri"/>
                <w:b/>
              </w:rPr>
            </w:pPr>
            <w:r>
              <w:rPr>
                <w:rFonts w:ascii="Calibri" w:hAnsi="Calibri" w:cs="Calibri"/>
                <w:b/>
              </w:rPr>
              <w:t>VENTILAÇÃO/VIDROS:</w:t>
            </w:r>
          </w:p>
          <w:p w14:paraId="61D3869A" w14:textId="77777777" w:rsidR="0010229E" w:rsidRDefault="0010229E" w:rsidP="0010229E">
            <w:pPr>
              <w:rPr>
                <w:rFonts w:ascii="Calibri" w:hAnsi="Calibri" w:cs="Calibri"/>
              </w:rPr>
            </w:pPr>
            <w:r>
              <w:rPr>
                <w:rFonts w:ascii="Calibri" w:hAnsi="Calibri" w:cs="Calibri"/>
              </w:rPr>
              <w:t>- Ar condicionado no compartimento do paciente;</w:t>
            </w:r>
          </w:p>
          <w:p w14:paraId="0ADFBFAE" w14:textId="77777777" w:rsidR="0010229E" w:rsidRDefault="0010229E" w:rsidP="0010229E">
            <w:pPr>
              <w:rPr>
                <w:rFonts w:ascii="Calibri" w:hAnsi="Calibri" w:cs="Calibri"/>
              </w:rPr>
            </w:pPr>
            <w:r>
              <w:rPr>
                <w:rFonts w:ascii="Calibri" w:hAnsi="Calibri" w:cs="Calibri"/>
              </w:rPr>
              <w:t>- Aquecedor no compartimento do paciente;</w:t>
            </w:r>
          </w:p>
          <w:p w14:paraId="44C921BF" w14:textId="77777777" w:rsidR="0010229E" w:rsidRDefault="0010229E" w:rsidP="0010229E">
            <w:pPr>
              <w:rPr>
                <w:rFonts w:ascii="Calibri" w:hAnsi="Calibri" w:cs="Calibri"/>
              </w:rPr>
            </w:pPr>
            <w:r>
              <w:rPr>
                <w:rFonts w:ascii="Calibri" w:hAnsi="Calibri" w:cs="Calibri"/>
              </w:rPr>
              <w:t>- Instalação de 01 ventilador e 01 exaustor com cúpula de proteção em fibra de vidro;</w:t>
            </w:r>
          </w:p>
          <w:p w14:paraId="73206451" w14:textId="77777777" w:rsidR="0010229E" w:rsidRDefault="0010229E" w:rsidP="0010229E">
            <w:pPr>
              <w:rPr>
                <w:rFonts w:ascii="Calibri" w:hAnsi="Calibri" w:cs="Calibri"/>
                <w:b/>
              </w:rPr>
            </w:pPr>
            <w:r>
              <w:rPr>
                <w:rFonts w:ascii="Calibri" w:hAnsi="Calibri" w:cs="Calibri"/>
              </w:rPr>
              <w:t>- Vidro fixo e com película jateada nas duas portas traseiras;</w:t>
            </w:r>
            <w:r>
              <w:rPr>
                <w:rFonts w:ascii="Calibri" w:hAnsi="Calibri" w:cs="Calibri"/>
              </w:rPr>
              <w:br/>
              <w:t xml:space="preserve">- Janela com vidro de correr e com película jateada na porta lateral; </w:t>
            </w:r>
            <w:r>
              <w:rPr>
                <w:rFonts w:ascii="Calibri" w:hAnsi="Calibri" w:cs="Calibri"/>
              </w:rPr>
              <w:br/>
              <w:t>- Passagem entre a cabine do motorista e o compartimento do paciente;</w:t>
            </w:r>
            <w:r>
              <w:rPr>
                <w:rFonts w:ascii="Calibri" w:hAnsi="Calibri" w:cs="Calibri"/>
              </w:rPr>
              <w:br/>
            </w:r>
            <w:r>
              <w:rPr>
                <w:rFonts w:ascii="Calibri" w:hAnsi="Calibri" w:cs="Calibri"/>
                <w:b/>
              </w:rPr>
              <w:t>DEMAIS ITENS:</w:t>
            </w:r>
          </w:p>
          <w:p w14:paraId="3CB55FA7" w14:textId="77777777" w:rsidR="0010229E" w:rsidRDefault="0010229E" w:rsidP="0010229E">
            <w:pPr>
              <w:autoSpaceDE w:val="0"/>
              <w:autoSpaceDN w:val="0"/>
              <w:adjustRightInd w:val="0"/>
              <w:rPr>
                <w:rFonts w:ascii="Calibri" w:hAnsi="Calibri" w:cs="Calibri"/>
              </w:rPr>
            </w:pPr>
            <w:r>
              <w:rPr>
                <w:rFonts w:ascii="Calibri" w:hAnsi="Calibri" w:cs="Calibri"/>
              </w:rPr>
              <w:t>- Balaústre fixado no teto;</w:t>
            </w:r>
            <w:r>
              <w:rPr>
                <w:rFonts w:ascii="Calibri" w:hAnsi="Calibri" w:cs="Calibri"/>
                <w:b/>
              </w:rPr>
              <w:br/>
            </w:r>
            <w:r>
              <w:rPr>
                <w:rFonts w:ascii="Calibri" w:hAnsi="Calibri" w:cs="Calibri"/>
              </w:rPr>
              <w:t>- Instalação de 01 suporte para Soro fixado no balaústre;</w:t>
            </w:r>
            <w:r>
              <w:rPr>
                <w:rFonts w:ascii="Calibri" w:hAnsi="Calibri" w:cs="Calibri"/>
              </w:rPr>
              <w:br/>
              <w:t>- Acabamentos em sicaflex (vedação de todos os cantos existentes);</w:t>
            </w:r>
            <w:r>
              <w:rPr>
                <w:rFonts w:ascii="Calibri" w:hAnsi="Calibri" w:cs="Calibri"/>
              </w:rPr>
              <w:br/>
              <w:t>- Reforço fixado no piso, embaixo de todas as rodas da maca em alumínio;</w:t>
            </w:r>
          </w:p>
          <w:p w14:paraId="1523569F" w14:textId="77777777" w:rsidR="0010229E" w:rsidRDefault="0010229E" w:rsidP="0010229E">
            <w:pPr>
              <w:pStyle w:val="PargrafodaLista"/>
              <w:ind w:left="0"/>
              <w:rPr>
                <w:rFonts w:ascii="Calibri" w:hAnsi="Calibri" w:cs="Calibri"/>
              </w:rPr>
            </w:pPr>
            <w:r>
              <w:rPr>
                <w:rFonts w:ascii="Calibri" w:hAnsi="Calibri" w:cs="Calibri"/>
              </w:rPr>
              <w:t>- Alarme sonoro de marcha ré;</w:t>
            </w:r>
          </w:p>
          <w:p w14:paraId="07BEDA25" w14:textId="77777777" w:rsidR="0010229E" w:rsidRDefault="0010229E" w:rsidP="0010229E">
            <w:pPr>
              <w:rPr>
                <w:rFonts w:ascii="Calibri" w:hAnsi="Calibri" w:cs="Calibri"/>
              </w:rPr>
            </w:pPr>
            <w:r>
              <w:rPr>
                <w:rFonts w:ascii="Calibri" w:hAnsi="Calibri" w:cs="Calibri"/>
              </w:rPr>
              <w:t>- Plotagem personalizada;</w:t>
            </w:r>
          </w:p>
          <w:p w14:paraId="3FC382C0" w14:textId="77777777" w:rsidR="0010229E" w:rsidRDefault="0010229E" w:rsidP="0010229E">
            <w:pPr>
              <w:rPr>
                <w:rFonts w:ascii="Calibri" w:hAnsi="Calibri" w:cs="Calibri"/>
              </w:rPr>
            </w:pPr>
            <w:r>
              <w:rPr>
                <w:rFonts w:ascii="Calibri" w:hAnsi="Calibri" w:cs="Calibri"/>
              </w:rPr>
              <w:t>- Entrega da ambulância via plataforma (guincho), entregue 0 km.</w:t>
            </w:r>
          </w:p>
          <w:p w14:paraId="4A7BDA43" w14:textId="77777777" w:rsidR="0010229E" w:rsidRDefault="0010229E" w:rsidP="0010229E">
            <w:pPr>
              <w:pStyle w:val="PargrafodaLista"/>
              <w:ind w:left="0"/>
              <w:rPr>
                <w:rFonts w:ascii="Calibri" w:hAnsi="Calibri" w:cs="Calibri"/>
                <w:b/>
              </w:rPr>
            </w:pPr>
            <w:r>
              <w:rPr>
                <w:rFonts w:ascii="Calibri" w:hAnsi="Calibri" w:cs="Calibri"/>
                <w:b/>
              </w:rPr>
              <w:t>DOCUMENTOS:</w:t>
            </w:r>
          </w:p>
          <w:p w14:paraId="0C71265E" w14:textId="77777777" w:rsidR="0010229E" w:rsidRDefault="0010229E" w:rsidP="0010229E">
            <w:pPr>
              <w:pStyle w:val="PargrafodaLista"/>
              <w:ind w:left="0"/>
              <w:rPr>
                <w:rFonts w:ascii="Calibri" w:hAnsi="Calibri" w:cs="Calibri"/>
                <w:color w:val="000000"/>
              </w:rPr>
            </w:pPr>
            <w:r>
              <w:rPr>
                <w:rStyle w:val="fontstyle01"/>
                <w:rFonts w:ascii="Calibri" w:hAnsi="Calibri" w:cs="Calibri"/>
              </w:rPr>
              <w:t xml:space="preserve">- </w:t>
            </w:r>
            <w:proofErr w:type="gramStart"/>
            <w:r>
              <w:rPr>
                <w:rStyle w:val="fontstyle01"/>
                <w:rFonts w:ascii="Calibri" w:hAnsi="Calibri" w:cs="Calibri"/>
              </w:rPr>
              <w:t>acompanhado</w:t>
            </w:r>
            <w:proofErr w:type="gramEnd"/>
            <w:r>
              <w:rPr>
                <w:rStyle w:val="fontstyle01"/>
                <w:rFonts w:ascii="Calibri" w:hAnsi="Calibri" w:cs="Calibri"/>
              </w:rPr>
              <w:t xml:space="preserve"> junto à proposta o </w:t>
            </w:r>
            <w:r>
              <w:rPr>
                <w:rFonts w:ascii="Calibri" w:hAnsi="Calibri" w:cs="Calibri"/>
                <w:color w:val="000000"/>
              </w:rPr>
              <w:t>CCT (Comprovante de Capacitação Técnica) conforme portaria 142 de 26/2019 INMETRO,</w:t>
            </w:r>
          </w:p>
          <w:p w14:paraId="6BD99872" w14:textId="77777777" w:rsidR="0010229E" w:rsidRDefault="0010229E" w:rsidP="0010229E">
            <w:pPr>
              <w:pStyle w:val="PargrafodaLista"/>
              <w:ind w:left="0"/>
              <w:rPr>
                <w:rFonts w:ascii="Calibri" w:hAnsi="Calibri" w:cs="Calibri"/>
                <w:color w:val="000000"/>
              </w:rPr>
            </w:pPr>
            <w:r>
              <w:rPr>
                <w:rFonts w:ascii="Calibri" w:hAnsi="Calibri" w:cs="Calibri"/>
                <w:color w:val="000000"/>
              </w:rPr>
              <w:t xml:space="preserve"> - Certidão de adequação e legislação do trânsito (CAT) Portaria DENATRAN 190/2009, que deverá corresponder exatamente ao modelo do veículo ofertado na proposta comercial;</w:t>
            </w:r>
          </w:p>
          <w:p w14:paraId="15BA4561" w14:textId="77777777" w:rsidR="0010229E" w:rsidRDefault="0010229E" w:rsidP="0010229E">
            <w:pPr>
              <w:pStyle w:val="Default"/>
              <w:rPr>
                <w:rFonts w:ascii="Calibri" w:hAnsi="Calibri" w:cs="Calibri"/>
                <w:sz w:val="20"/>
                <w:szCs w:val="20"/>
              </w:rPr>
            </w:pPr>
            <w:r>
              <w:rPr>
                <w:rFonts w:ascii="Calibri" w:hAnsi="Calibri" w:cs="Calibri"/>
                <w:sz w:val="20"/>
                <w:szCs w:val="20"/>
              </w:rPr>
              <w:t xml:space="preserve">- Projeto básico da adaptação “MEMORIAL DESCRITIVO” devidamente assinado e com firma reconhecida pelo responsável técnico do projeto, conforme portaria DENATRAN 190/2009 que deverá corresponder exatamente ao modelo do veículo ofertado na proposta comercial.  </w:t>
            </w:r>
          </w:p>
          <w:p w14:paraId="2604465F" w14:textId="77777777" w:rsidR="0010229E" w:rsidRDefault="0010229E" w:rsidP="0010229E">
            <w:pPr>
              <w:pStyle w:val="PargrafodaLista"/>
              <w:ind w:left="0"/>
              <w:rPr>
                <w:rFonts w:ascii="Calibri" w:hAnsi="Calibri" w:cs="Calibri"/>
                <w:b/>
              </w:rPr>
            </w:pPr>
            <w:r>
              <w:rPr>
                <w:rFonts w:ascii="Calibri" w:hAnsi="Calibri" w:cs="Calibri"/>
                <w:b/>
              </w:rPr>
              <w:t>EQUIPAMENTOS:</w:t>
            </w:r>
          </w:p>
          <w:p w14:paraId="0D0C83D4" w14:textId="77777777" w:rsidR="0010229E" w:rsidRDefault="0010229E" w:rsidP="0010229E">
            <w:pPr>
              <w:pStyle w:val="PargrafodaLista"/>
              <w:ind w:left="0"/>
              <w:rPr>
                <w:rFonts w:ascii="Calibri" w:hAnsi="Calibri" w:cs="Calibri"/>
              </w:rPr>
            </w:pPr>
            <w:r>
              <w:rPr>
                <w:rFonts w:ascii="Calibri" w:hAnsi="Calibri" w:cs="Calibri"/>
              </w:rPr>
              <w:t>- DEA / Desfibrilador Externo Semi-automático;</w:t>
            </w:r>
          </w:p>
          <w:p w14:paraId="342A2346" w14:textId="77777777" w:rsidR="0010229E" w:rsidRDefault="0010229E" w:rsidP="0010229E">
            <w:pPr>
              <w:pStyle w:val="PargrafodaLista"/>
              <w:ind w:left="0"/>
              <w:rPr>
                <w:rFonts w:ascii="Calibri" w:hAnsi="Calibri" w:cs="Calibri"/>
              </w:rPr>
            </w:pPr>
            <w:r>
              <w:rPr>
                <w:rFonts w:ascii="Calibri" w:hAnsi="Calibri" w:cs="Calibri"/>
              </w:rPr>
              <w:lastRenderedPageBreak/>
              <w:t>- Monitor + ECG + SPO² + TEMP + RESP + PANI – BASICO;</w:t>
            </w:r>
          </w:p>
          <w:p w14:paraId="4F98044D" w14:textId="77777777" w:rsidR="0010229E" w:rsidRDefault="0010229E" w:rsidP="0010229E">
            <w:pPr>
              <w:pStyle w:val="PargrafodaLista"/>
              <w:ind w:left="0"/>
              <w:rPr>
                <w:rFonts w:ascii="Calibri" w:hAnsi="Calibri" w:cs="Calibri"/>
              </w:rPr>
            </w:pPr>
            <w:r>
              <w:rPr>
                <w:rFonts w:ascii="Calibri" w:hAnsi="Calibri" w:cs="Calibri"/>
              </w:rPr>
              <w:t>- Bolsa de resgate completa;</w:t>
            </w:r>
          </w:p>
          <w:p w14:paraId="15E9EFF1" w14:textId="77777777" w:rsidR="0010229E" w:rsidRDefault="0010229E" w:rsidP="0010229E">
            <w:pPr>
              <w:pStyle w:val="PargrafodaLista"/>
              <w:ind w:left="0"/>
              <w:rPr>
                <w:rFonts w:ascii="Calibri" w:hAnsi="Calibri" w:cs="Calibri"/>
              </w:rPr>
            </w:pPr>
            <w:r>
              <w:rPr>
                <w:rFonts w:ascii="Calibri" w:hAnsi="Calibri" w:cs="Calibri"/>
              </w:rPr>
              <w:t>- Oxímetro de pulso não invasivo;</w:t>
            </w:r>
          </w:p>
          <w:p w14:paraId="4AA6AE97" w14:textId="77777777" w:rsidR="0010229E" w:rsidRDefault="0010229E" w:rsidP="0010229E">
            <w:pPr>
              <w:pStyle w:val="PargrafodaLista"/>
              <w:ind w:left="0"/>
              <w:rPr>
                <w:rFonts w:ascii="Calibri" w:hAnsi="Calibri" w:cs="Calibri"/>
              </w:rPr>
            </w:pPr>
            <w:r>
              <w:rPr>
                <w:rFonts w:ascii="Calibri" w:hAnsi="Calibri" w:cs="Calibri"/>
              </w:rPr>
              <w:t>- 02 Bombas de infusão com equipo universal;</w:t>
            </w:r>
          </w:p>
          <w:p w14:paraId="7784BFFA" w14:textId="77777777" w:rsidR="0010229E" w:rsidRDefault="0010229E" w:rsidP="0010229E">
            <w:pPr>
              <w:pStyle w:val="PargrafodaLista"/>
              <w:ind w:left="0"/>
              <w:rPr>
                <w:rFonts w:ascii="Calibri" w:hAnsi="Calibri" w:cs="Calibri"/>
              </w:rPr>
            </w:pPr>
            <w:r>
              <w:rPr>
                <w:rFonts w:ascii="Calibri" w:hAnsi="Calibri" w:cs="Calibri"/>
              </w:rPr>
              <w:t>- Aspirador cirúrgico 1,0 com bateria;</w:t>
            </w:r>
          </w:p>
          <w:p w14:paraId="3AC5D3F4" w14:textId="77777777" w:rsidR="0010229E" w:rsidRDefault="0010229E" w:rsidP="0010229E">
            <w:pPr>
              <w:pStyle w:val="PargrafodaLista"/>
              <w:ind w:left="0"/>
              <w:rPr>
                <w:rFonts w:ascii="Calibri" w:hAnsi="Calibri" w:cs="Calibri"/>
              </w:rPr>
            </w:pPr>
            <w:r>
              <w:rPr>
                <w:rFonts w:ascii="Calibri" w:hAnsi="Calibri" w:cs="Calibri"/>
              </w:rPr>
              <w:t>- Ressuscitador manual adulto;</w:t>
            </w:r>
          </w:p>
          <w:p w14:paraId="5261147A" w14:textId="77777777" w:rsidR="0010229E" w:rsidRDefault="0010229E" w:rsidP="0010229E">
            <w:pPr>
              <w:pStyle w:val="PargrafodaLista"/>
              <w:ind w:left="0"/>
              <w:rPr>
                <w:rFonts w:ascii="Calibri" w:hAnsi="Calibri" w:cs="Calibri"/>
              </w:rPr>
            </w:pPr>
            <w:r>
              <w:rPr>
                <w:rFonts w:ascii="Calibri" w:hAnsi="Calibri" w:cs="Calibri"/>
              </w:rPr>
              <w:t>- Ressuscitador manual pediátrico;</w:t>
            </w:r>
          </w:p>
          <w:p w14:paraId="715B682E" w14:textId="77777777" w:rsidR="0010229E" w:rsidRDefault="0010229E" w:rsidP="0010229E">
            <w:pPr>
              <w:pStyle w:val="PargrafodaLista"/>
              <w:ind w:left="0"/>
              <w:rPr>
                <w:rFonts w:ascii="Calibri" w:hAnsi="Calibri" w:cs="Calibri"/>
              </w:rPr>
            </w:pPr>
            <w:r>
              <w:rPr>
                <w:rFonts w:ascii="Calibri" w:hAnsi="Calibri" w:cs="Calibri"/>
              </w:rPr>
              <w:t>- Prancha de resgate em polietileno;</w:t>
            </w:r>
          </w:p>
          <w:p w14:paraId="5AB8A113" w14:textId="77777777" w:rsidR="0010229E" w:rsidRDefault="0010229E" w:rsidP="0010229E">
            <w:pPr>
              <w:pStyle w:val="PargrafodaLista"/>
              <w:ind w:left="0"/>
              <w:rPr>
                <w:rFonts w:ascii="Calibri" w:hAnsi="Calibri" w:cs="Calibri"/>
              </w:rPr>
            </w:pPr>
            <w:r>
              <w:rPr>
                <w:rFonts w:ascii="Calibri" w:hAnsi="Calibri" w:cs="Calibri"/>
              </w:rPr>
              <w:t>- Ventilador adulto/pediátrico;</w:t>
            </w:r>
          </w:p>
          <w:p w14:paraId="7808332F" w14:textId="77777777" w:rsidR="0010229E" w:rsidRDefault="0010229E" w:rsidP="0010229E">
            <w:pPr>
              <w:pStyle w:val="PargrafodaLista"/>
              <w:ind w:left="0"/>
              <w:rPr>
                <w:rFonts w:ascii="Calibri" w:hAnsi="Calibri" w:cs="Calibri"/>
              </w:rPr>
            </w:pPr>
            <w:r>
              <w:rPr>
                <w:rFonts w:ascii="Calibri" w:hAnsi="Calibri" w:cs="Calibri"/>
              </w:rPr>
              <w:t>- Esfigmomanômetro Manual Premium;</w:t>
            </w:r>
          </w:p>
          <w:p w14:paraId="6DA097BE" w14:textId="77777777" w:rsidR="0010229E" w:rsidRDefault="0010229E" w:rsidP="0010229E">
            <w:pPr>
              <w:pStyle w:val="PargrafodaLista"/>
              <w:ind w:left="0"/>
              <w:rPr>
                <w:rFonts w:ascii="Calibri" w:hAnsi="Calibri" w:cs="Calibri"/>
              </w:rPr>
            </w:pPr>
            <w:r>
              <w:rPr>
                <w:rFonts w:ascii="Calibri" w:hAnsi="Calibri" w:cs="Calibri"/>
              </w:rPr>
              <w:t>- Kit Laringoscópio Adulto com 03 lâminas;</w:t>
            </w:r>
          </w:p>
          <w:p w14:paraId="44EA5606" w14:textId="77777777" w:rsidR="0010229E" w:rsidRDefault="0010229E" w:rsidP="0010229E">
            <w:pPr>
              <w:pStyle w:val="PargrafodaLista"/>
              <w:ind w:left="0"/>
              <w:rPr>
                <w:rFonts w:ascii="Calibri" w:hAnsi="Calibri" w:cs="Calibri"/>
                <w:b/>
              </w:rPr>
            </w:pPr>
          </w:p>
          <w:p w14:paraId="6CF303B6" w14:textId="77777777" w:rsidR="0010229E" w:rsidRDefault="0010229E" w:rsidP="0010229E">
            <w:pPr>
              <w:pStyle w:val="PargrafodaLista"/>
              <w:ind w:left="0"/>
              <w:rPr>
                <w:rFonts w:ascii="Calibri" w:hAnsi="Calibri" w:cs="Calibri"/>
                <w:b/>
              </w:rPr>
            </w:pPr>
          </w:p>
          <w:p w14:paraId="41E24DA9" w14:textId="77777777" w:rsidR="0010229E" w:rsidRDefault="0010229E" w:rsidP="0010229E">
            <w:pPr>
              <w:pStyle w:val="PargrafodaLista"/>
              <w:ind w:left="0"/>
              <w:rPr>
                <w:rFonts w:ascii="Calibri" w:hAnsi="Calibri" w:cs="Calibri"/>
                <w:b/>
              </w:rPr>
            </w:pPr>
            <w:r>
              <w:rPr>
                <w:rFonts w:ascii="Calibri" w:hAnsi="Calibri" w:cs="Calibri"/>
                <w:b/>
              </w:rPr>
              <w:t>BOLSA DE RESGATE COMPLETA:</w:t>
            </w:r>
          </w:p>
          <w:p w14:paraId="21CA1FA4" w14:textId="77777777" w:rsidR="0010229E" w:rsidRDefault="0010229E" w:rsidP="0010229E">
            <w:pPr>
              <w:autoSpaceDE w:val="0"/>
              <w:autoSpaceDN w:val="0"/>
              <w:adjustRightInd w:val="0"/>
              <w:rPr>
                <w:rFonts w:ascii="Calibri" w:hAnsi="Calibri" w:cs="Calibri"/>
                <w:color w:val="000000"/>
              </w:rPr>
            </w:pPr>
            <w:r>
              <w:rPr>
                <w:rFonts w:ascii="Calibri" w:hAnsi="Calibri" w:cs="Calibri"/>
                <w:color w:val="000000"/>
              </w:rPr>
              <w:t xml:space="preserve">Confeccionada em tecido 100% poliamida. Com compartimentos para cada componente que o acompanha com fecho em velcro e alça para transporte, que facilitam a mobilização entre locais. </w:t>
            </w:r>
          </w:p>
          <w:p w14:paraId="622CA8D9" w14:textId="77777777" w:rsidR="0010229E" w:rsidRDefault="0010229E" w:rsidP="0010229E">
            <w:pPr>
              <w:autoSpaceDE w:val="0"/>
              <w:autoSpaceDN w:val="0"/>
              <w:adjustRightInd w:val="0"/>
              <w:rPr>
                <w:rFonts w:ascii="Calibri" w:hAnsi="Calibri" w:cs="Calibri"/>
                <w:color w:val="000000"/>
              </w:rPr>
            </w:pPr>
            <w:r>
              <w:rPr>
                <w:rFonts w:ascii="Calibri" w:hAnsi="Calibri" w:cs="Calibri"/>
                <w:color w:val="000000"/>
              </w:rPr>
              <w:t xml:space="preserve">Materiais: </w:t>
            </w:r>
          </w:p>
          <w:p w14:paraId="6656779A" w14:textId="77777777" w:rsidR="0010229E" w:rsidRDefault="0010229E" w:rsidP="0010229E">
            <w:pPr>
              <w:autoSpaceDE w:val="0"/>
              <w:autoSpaceDN w:val="0"/>
              <w:adjustRightInd w:val="0"/>
              <w:rPr>
                <w:rFonts w:ascii="Calibri" w:hAnsi="Calibri" w:cs="Calibri"/>
                <w:color w:val="000000"/>
              </w:rPr>
            </w:pPr>
            <w:r>
              <w:rPr>
                <w:rFonts w:ascii="Calibri" w:hAnsi="Calibri" w:cs="Calibri"/>
                <w:b/>
                <w:bCs/>
                <w:color w:val="000000"/>
              </w:rPr>
              <w:t xml:space="preserve">- 1ª Divisória: Materiais para imobilização provisória </w:t>
            </w:r>
            <w:r>
              <w:rPr>
                <w:rFonts w:ascii="Calibri" w:hAnsi="Calibri" w:cs="Calibri"/>
                <w:color w:val="000000"/>
              </w:rPr>
              <w:t xml:space="preserve">Quantidade - Item - Tamanho 01 Colar Cervical Resgate – PP; 01 Colar Cervical Resgate – P; 01 Colar Cervical Resgate – M; 01 Colar Cervical Resgate – G; 01 Colar Cervical em Espuma – M; 01 Tipoia em TNT Descartável - Tamanho Único; 06 Bandagens Triangulares - 1,42 x 1 x 1 cm; 02 Talas Fáceis Aramada - 30 x 8 cm (PP); 02 Talas Fáceis Aramada - 53 x 8 cm (P); 02 Talas Fáceis Aramada - 63 x 9 cm (M); 01 Tala Flex - 90 x 11 cm; 02 Pares de Luvas Cirúrgicas Não Estéreis - 7 ou 7,5; 01 Rolo de Esparadrapo - 10 x 4,5 cm; 05 Rolos de Ataduras de Crepe - 10 x 4,5 cm; 05 Rolos de Ataduras de Crepe - 15 x 4,5 cm; </w:t>
            </w:r>
          </w:p>
          <w:p w14:paraId="1E3748EE" w14:textId="77777777" w:rsidR="0010229E" w:rsidRDefault="0010229E" w:rsidP="0010229E">
            <w:pPr>
              <w:autoSpaceDE w:val="0"/>
              <w:autoSpaceDN w:val="0"/>
              <w:adjustRightInd w:val="0"/>
              <w:rPr>
                <w:rFonts w:ascii="Calibri" w:hAnsi="Calibri" w:cs="Calibri"/>
                <w:color w:val="000000"/>
              </w:rPr>
            </w:pPr>
            <w:r>
              <w:rPr>
                <w:rFonts w:ascii="Calibri" w:hAnsi="Calibri" w:cs="Calibri"/>
                <w:color w:val="000000"/>
              </w:rPr>
              <w:t xml:space="preserve">01 Fita Adesiva Crepe - 19 x 50 cm. </w:t>
            </w:r>
          </w:p>
          <w:p w14:paraId="49F5A136" w14:textId="77777777" w:rsidR="0010229E" w:rsidRDefault="0010229E" w:rsidP="0010229E">
            <w:pPr>
              <w:autoSpaceDE w:val="0"/>
              <w:autoSpaceDN w:val="0"/>
              <w:adjustRightInd w:val="0"/>
              <w:rPr>
                <w:rFonts w:ascii="Calibri" w:hAnsi="Calibri" w:cs="Calibri"/>
                <w:color w:val="000000"/>
              </w:rPr>
            </w:pPr>
            <w:r>
              <w:rPr>
                <w:rFonts w:ascii="Calibri" w:hAnsi="Calibri" w:cs="Calibri"/>
                <w:b/>
                <w:bCs/>
                <w:color w:val="000000"/>
              </w:rPr>
              <w:t xml:space="preserve">- 2ª Divisória: Materiais diversos para primeiros socorros, acondicionados em 12 bolsas coloridas e fixadas por velcro: 01 Bolsa Marrom - Materiais para queimaduras </w:t>
            </w:r>
            <w:r>
              <w:rPr>
                <w:rFonts w:ascii="Calibri" w:hAnsi="Calibri" w:cs="Calibri"/>
                <w:color w:val="000000"/>
              </w:rPr>
              <w:t xml:space="preserve">Quantidade - Item - Tamanho 02 Cobertores Térmicos Aluminizado 2,10 x 1,40 m; 02 Ataduras de Rayon - 7,5 x 5 cm; 02 Protetores para Queimadura - 0,50 x 0,50 cm; </w:t>
            </w:r>
            <w:r>
              <w:rPr>
                <w:rFonts w:ascii="Calibri" w:hAnsi="Calibri" w:cs="Calibri"/>
                <w:b/>
                <w:bCs/>
                <w:color w:val="000000"/>
              </w:rPr>
              <w:t xml:space="preserve">03 Bolsas Azuis - Materiais de vias aéreas </w:t>
            </w:r>
            <w:r>
              <w:rPr>
                <w:rFonts w:ascii="Calibri" w:hAnsi="Calibri" w:cs="Calibri"/>
                <w:color w:val="000000"/>
              </w:rPr>
              <w:t xml:space="preserve">01 Ressuscitador tipo Ambu – Adulto; 01 Ressuscitador tipo Ambu – Infantil; 01 Sonda Endotraqueal - 6,5 mm; 01 Sonda Endotraqueal - 7,5 mm; 01 Sonda Endotraqueal - 8,5 mm; 01 Cânula de Guedel - Número 0; 01 Cânula de Guedel - Número 1; 01 Cânula de Guedel - Número 2; 01 Cânula de Guedel - Número 3; 01 Cânula de Guedel - Número 4; 01 Cânula de Guedel - Número 5; 02 Cateteres tipo Óculos; 01 Máscara RCP Tipo Pocket - Tamanho único. </w:t>
            </w:r>
            <w:r>
              <w:rPr>
                <w:rFonts w:ascii="Calibri" w:hAnsi="Calibri" w:cs="Calibri"/>
                <w:b/>
                <w:bCs/>
                <w:color w:val="000000"/>
              </w:rPr>
              <w:t xml:space="preserve">01 Bolsa Vermelha - Materiais de acesso venoso </w:t>
            </w:r>
            <w:r>
              <w:rPr>
                <w:rFonts w:ascii="Calibri" w:hAnsi="Calibri" w:cs="Calibri"/>
                <w:color w:val="000000"/>
              </w:rPr>
              <w:t xml:space="preserve">Quantidade - Item - Tamanho </w:t>
            </w:r>
          </w:p>
          <w:p w14:paraId="6F366AC8" w14:textId="77777777" w:rsidR="0010229E" w:rsidRDefault="0010229E" w:rsidP="0010229E">
            <w:pPr>
              <w:pageBreakBefore/>
              <w:autoSpaceDE w:val="0"/>
              <w:autoSpaceDN w:val="0"/>
              <w:adjustRightInd w:val="0"/>
              <w:rPr>
                <w:rFonts w:ascii="Calibri" w:hAnsi="Calibri" w:cs="Calibri"/>
                <w:color w:val="000000"/>
              </w:rPr>
            </w:pPr>
            <w:r>
              <w:rPr>
                <w:rFonts w:ascii="Calibri" w:hAnsi="Calibri" w:cs="Calibri"/>
                <w:color w:val="000000"/>
              </w:rPr>
              <w:t xml:space="preserve">02 Seringas com Agulha Estéril - 5 ml; 02 Seringas com Agulha Estéril - 10 ml; 02 Seringas com Agulha Estéril - </w:t>
            </w:r>
            <w:r>
              <w:rPr>
                <w:rFonts w:ascii="Calibri" w:hAnsi="Calibri" w:cs="Calibri"/>
                <w:color w:val="000000"/>
              </w:rPr>
              <w:lastRenderedPageBreak/>
              <w:t xml:space="preserve">20 ml; 02 Equipamentos para Soro Macrogotas Estéril - Tamanho único; 01 Scalp Estéril 4 Peças 23 Garrote - 40 cm; 01 Garrote - 40 cm; 02 Cateteres Tipo Jelco - 16 cm; 01 Par de Luvas Cirúrgicas Estéreis - 7,5. </w:t>
            </w:r>
            <w:r>
              <w:rPr>
                <w:rFonts w:ascii="Calibri" w:hAnsi="Calibri" w:cs="Calibri"/>
                <w:b/>
                <w:bCs/>
                <w:color w:val="000000"/>
              </w:rPr>
              <w:t xml:space="preserve">Bolsas Pretas - Material de apoio </w:t>
            </w:r>
            <w:r>
              <w:rPr>
                <w:rFonts w:ascii="Calibri" w:hAnsi="Calibri" w:cs="Calibri"/>
                <w:color w:val="000000"/>
              </w:rPr>
              <w:t xml:space="preserve">Quantidade - Item - Tamanho 10 Pares de Luvas Cirúrgicas não Estéreis - 7,0 ou 7,5; 01 Par de Luvas Cirúrgicas Estéreis - 7,5; 01 Par de Luvas Cirúrgicas Estéreis - 8,5; 02 Óculos para Proteção - Tamanho único; 01 Esfigmomanômetro - Adulto; 01 Estetoscópio - Adulto; 05 Compressas Estéreis com 5 Unidades - 7,5 x 7,5 cm; 01 Curativo (Band Aid) 35 peças - Tamanho único; 02 Bisturis Descartáveis - Número 21; 02 Compressas Estéreis tipo Zobec - 150 x 100 cm; 02 Lençóis Descartáveis - 2,00 x 0,90 m; 02 Aventais Descartáveis - Tamanho único; 02 Sacos Plásticos Hospitalares - 15 Litros; </w:t>
            </w:r>
          </w:p>
          <w:p w14:paraId="15AB7684" w14:textId="77777777" w:rsidR="0010229E" w:rsidRDefault="0010229E" w:rsidP="0010229E">
            <w:pPr>
              <w:pageBreakBefore/>
              <w:autoSpaceDE w:val="0"/>
              <w:autoSpaceDN w:val="0"/>
              <w:adjustRightInd w:val="0"/>
              <w:rPr>
                <w:rFonts w:ascii="Calibri" w:hAnsi="Calibri" w:cs="Calibri"/>
                <w:color w:val="000000"/>
              </w:rPr>
            </w:pPr>
            <w:r>
              <w:rPr>
                <w:rFonts w:ascii="Calibri" w:hAnsi="Calibri" w:cs="Calibri"/>
                <w:b/>
                <w:bCs/>
                <w:color w:val="000000"/>
              </w:rPr>
              <w:t xml:space="preserve">01 Bolsa Preta (HOLSTER) – Instrumentos </w:t>
            </w:r>
          </w:p>
          <w:p w14:paraId="6DEE632B" w14:textId="77777777" w:rsidR="0010229E" w:rsidRDefault="0010229E" w:rsidP="0010229E">
            <w:pPr>
              <w:autoSpaceDE w:val="0"/>
              <w:autoSpaceDN w:val="0"/>
              <w:adjustRightInd w:val="0"/>
              <w:rPr>
                <w:rFonts w:ascii="Calibri" w:hAnsi="Calibri" w:cs="Calibri"/>
                <w:color w:val="000000"/>
              </w:rPr>
            </w:pPr>
            <w:r>
              <w:rPr>
                <w:rFonts w:ascii="Calibri" w:hAnsi="Calibri" w:cs="Calibri"/>
                <w:color w:val="000000"/>
              </w:rPr>
              <w:t xml:space="preserve">Quantidade - Item - Tamanho 01 Pinça Anatômica – 16 cm; 01 Lanterna Óptica Tipo Lapiseira - Tamanho único; 01 Tesoura Multiuso Ponta Romba - Tamanho único; 01 Termômetro Cilíndrico - Tamanho único; 01 Canivete - Tamanho único. </w:t>
            </w:r>
          </w:p>
          <w:p w14:paraId="6D5F51D1" w14:textId="77777777" w:rsidR="0010229E" w:rsidRDefault="0010229E" w:rsidP="0010229E">
            <w:pPr>
              <w:autoSpaceDE w:val="0"/>
              <w:autoSpaceDN w:val="0"/>
              <w:adjustRightInd w:val="0"/>
              <w:rPr>
                <w:rFonts w:ascii="Calibri" w:hAnsi="Calibri" w:cs="Calibri"/>
                <w:color w:val="000000"/>
              </w:rPr>
            </w:pPr>
            <w:r>
              <w:rPr>
                <w:rFonts w:ascii="Calibri" w:hAnsi="Calibri" w:cs="Calibri"/>
                <w:b/>
                <w:bCs/>
                <w:color w:val="000000"/>
              </w:rPr>
              <w:t xml:space="preserve">01 Bolsa Amarela – Medicamentos </w:t>
            </w:r>
          </w:p>
          <w:p w14:paraId="65FC0AD3" w14:textId="7CD2C006" w:rsidR="00A67681" w:rsidRPr="002E3753" w:rsidRDefault="0010229E" w:rsidP="0010229E">
            <w:pPr>
              <w:shd w:val="clear" w:color="auto" w:fill="FFFFFF"/>
              <w:spacing w:after="160" w:line="235" w:lineRule="atLeast"/>
              <w:jc w:val="both"/>
              <w:rPr>
                <w:rFonts w:ascii="Calibri" w:hAnsi="Calibri" w:cs="Calibri"/>
                <w:color w:val="222222"/>
                <w:sz w:val="24"/>
                <w:szCs w:val="24"/>
              </w:rPr>
            </w:pPr>
            <w:r>
              <w:rPr>
                <w:rFonts w:ascii="Calibri" w:hAnsi="Calibri" w:cs="Calibri"/>
                <w:color w:val="000000"/>
              </w:rPr>
              <w:t>Vazia</w:t>
            </w:r>
          </w:p>
          <w:p w14:paraId="11382B81" w14:textId="77777777" w:rsidR="00A67681" w:rsidRPr="002E3753" w:rsidRDefault="00A67681" w:rsidP="00BF78AB">
            <w:pPr>
              <w:jc w:val="both"/>
              <w:rPr>
                <w:rFonts w:ascii="Times New Roman" w:hAnsi="Times New Roman"/>
                <w:sz w:val="24"/>
                <w:szCs w:val="24"/>
              </w:rPr>
            </w:pPr>
          </w:p>
        </w:tc>
        <w:tc>
          <w:tcPr>
            <w:tcW w:w="1531" w:type="dxa"/>
          </w:tcPr>
          <w:p w14:paraId="32E9A817" w14:textId="4865397B" w:rsidR="00A67681" w:rsidRPr="009572EE" w:rsidRDefault="0010229E" w:rsidP="00BF78AB">
            <w:pPr>
              <w:pStyle w:val="Recuodecorpodetexto"/>
              <w:rPr>
                <w:rFonts w:ascii="Times New Roman" w:hAnsi="Times New Roman"/>
                <w:sz w:val="24"/>
                <w:szCs w:val="24"/>
              </w:rPr>
            </w:pPr>
            <w:r>
              <w:rPr>
                <w:rFonts w:ascii="Times New Roman" w:hAnsi="Times New Roman"/>
                <w:sz w:val="24"/>
                <w:szCs w:val="24"/>
              </w:rPr>
              <w:lastRenderedPageBreak/>
              <w:t>01</w:t>
            </w:r>
          </w:p>
        </w:tc>
        <w:tc>
          <w:tcPr>
            <w:tcW w:w="1848" w:type="dxa"/>
          </w:tcPr>
          <w:p w14:paraId="48E244FC" w14:textId="3E3FF97F" w:rsidR="00A67681" w:rsidRPr="009572EE" w:rsidRDefault="00A67681" w:rsidP="00BF78AB">
            <w:pPr>
              <w:pStyle w:val="Recuodecorpodetexto"/>
              <w:jc w:val="center"/>
              <w:rPr>
                <w:rFonts w:ascii="Times New Roman" w:hAnsi="Times New Roman"/>
                <w:sz w:val="24"/>
                <w:szCs w:val="24"/>
              </w:rPr>
            </w:pPr>
            <w:r>
              <w:rPr>
                <w:rStyle w:val="Forte"/>
                <w:rFonts w:ascii="Open Sans" w:hAnsi="Open Sans" w:cs="Open Sans"/>
                <w:color w:val="222222"/>
                <w:sz w:val="21"/>
                <w:szCs w:val="21"/>
                <w:shd w:val="clear" w:color="auto" w:fill="FFFFFF"/>
              </w:rPr>
              <w:t xml:space="preserve">R$ </w:t>
            </w:r>
            <w:r w:rsidR="0010229E">
              <w:rPr>
                <w:rStyle w:val="Forte"/>
                <w:rFonts w:ascii="Open Sans" w:hAnsi="Open Sans" w:cs="Open Sans"/>
                <w:color w:val="222222"/>
                <w:sz w:val="21"/>
                <w:szCs w:val="21"/>
                <w:shd w:val="clear" w:color="auto" w:fill="FFFFFF"/>
              </w:rPr>
              <w:t>447.000,00</w:t>
            </w:r>
          </w:p>
        </w:tc>
      </w:tr>
    </w:tbl>
    <w:p w14:paraId="01299A55" w14:textId="77777777" w:rsidR="00A67681" w:rsidRPr="009572EE" w:rsidRDefault="00A67681" w:rsidP="00A67681">
      <w:pPr>
        <w:pStyle w:val="PargrafodaLista"/>
        <w:jc w:val="both"/>
        <w:rPr>
          <w:sz w:val="24"/>
          <w:szCs w:val="24"/>
        </w:rPr>
      </w:pPr>
    </w:p>
    <w:p w14:paraId="3412576B" w14:textId="77777777" w:rsidR="00A67681" w:rsidRPr="009572EE" w:rsidRDefault="00A67681" w:rsidP="00A67681">
      <w:pPr>
        <w:jc w:val="both"/>
        <w:rPr>
          <w:rFonts w:ascii="Times New Roman" w:hAnsi="Times New Roman"/>
          <w:b/>
          <w:sz w:val="24"/>
          <w:szCs w:val="24"/>
        </w:rPr>
      </w:pPr>
      <w:r w:rsidRPr="009572EE">
        <w:rPr>
          <w:rFonts w:ascii="Times New Roman" w:hAnsi="Times New Roman"/>
          <w:b/>
          <w:sz w:val="24"/>
          <w:szCs w:val="24"/>
        </w:rPr>
        <w:t>2. DA APRESENTAÇÃO DOS ENVELOPES:</w:t>
      </w:r>
    </w:p>
    <w:p w14:paraId="3EB0619D" w14:textId="77777777" w:rsidR="00A67681" w:rsidRPr="009572EE" w:rsidRDefault="00A67681" w:rsidP="00A67681">
      <w:pPr>
        <w:jc w:val="both"/>
        <w:rPr>
          <w:rFonts w:ascii="Times New Roman" w:hAnsi="Times New Roman"/>
          <w:b/>
          <w:sz w:val="24"/>
          <w:szCs w:val="24"/>
        </w:rPr>
      </w:pPr>
    </w:p>
    <w:p w14:paraId="0F9D9CCA" w14:textId="77777777" w:rsidR="00A67681" w:rsidRPr="00B62AEC" w:rsidRDefault="00A67681" w:rsidP="00A67681">
      <w:pPr>
        <w:pStyle w:val="Recuodecorpodetexto"/>
        <w:rPr>
          <w:rFonts w:ascii="Times New Roman" w:hAnsi="Times New Roman"/>
          <w:sz w:val="24"/>
          <w:szCs w:val="24"/>
        </w:rPr>
      </w:pPr>
      <w:r w:rsidRPr="00B62AEC">
        <w:rPr>
          <w:rFonts w:ascii="Times New Roman" w:hAnsi="Times New Roman"/>
          <w:sz w:val="24"/>
          <w:szCs w:val="24"/>
        </w:rPr>
        <w:t>Para participação no certame, a licitante, além de atender ao disposto no item 7 deste edital, deverá apresentar a sua proposta de preço e documentos de habilitação em envelopes distintos, lacrados, não transparentes, identificados, respectivamente, como de n° 1 e n° 2, para o que se sugere a seguinte inscrição:</w:t>
      </w:r>
    </w:p>
    <w:p w14:paraId="2C94BDF6" w14:textId="77777777" w:rsidR="00A67681" w:rsidRPr="009572EE" w:rsidRDefault="00A67681" w:rsidP="00A67681">
      <w:pPr>
        <w:pStyle w:val="Recuodecorpodetexto"/>
        <w:rPr>
          <w:rFonts w:ascii="Times New Roman" w:hAnsi="Times New Roman"/>
          <w:sz w:val="24"/>
          <w:szCs w:val="24"/>
        </w:rPr>
      </w:pPr>
    </w:p>
    <w:p w14:paraId="61485245" w14:textId="77777777" w:rsidR="00A67681" w:rsidRPr="009572EE" w:rsidRDefault="00A67681" w:rsidP="00A67681">
      <w:pPr>
        <w:ind w:firstLine="1418"/>
        <w:jc w:val="both"/>
        <w:rPr>
          <w:rFonts w:ascii="Times New Roman" w:hAnsi="Times New Roman"/>
          <w:b/>
          <w:sz w:val="24"/>
          <w:szCs w:val="24"/>
        </w:rPr>
      </w:pPr>
      <w:r w:rsidRPr="009572EE">
        <w:rPr>
          <w:rFonts w:ascii="Times New Roman" w:hAnsi="Times New Roman"/>
          <w:b/>
          <w:sz w:val="24"/>
          <w:szCs w:val="24"/>
        </w:rPr>
        <w:t>AO MUNICÍPIO DE ERVAL SECO</w:t>
      </w:r>
    </w:p>
    <w:p w14:paraId="2E88FAFB" w14:textId="3BD41062" w:rsidR="00A67681" w:rsidRPr="009572EE" w:rsidRDefault="00A67681" w:rsidP="00A67681">
      <w:pPr>
        <w:ind w:firstLine="1418"/>
        <w:jc w:val="both"/>
        <w:rPr>
          <w:rFonts w:ascii="Times New Roman" w:hAnsi="Times New Roman"/>
          <w:b/>
          <w:sz w:val="24"/>
          <w:szCs w:val="24"/>
        </w:rPr>
      </w:pPr>
      <w:r w:rsidRPr="009572EE">
        <w:rPr>
          <w:rFonts w:ascii="Times New Roman" w:hAnsi="Times New Roman"/>
          <w:b/>
          <w:sz w:val="24"/>
          <w:szCs w:val="24"/>
        </w:rPr>
        <w:t>EDITAL DE PREGÃO Nº</w:t>
      </w:r>
      <w:r>
        <w:rPr>
          <w:rFonts w:ascii="Times New Roman" w:hAnsi="Times New Roman"/>
          <w:b/>
          <w:sz w:val="24"/>
          <w:szCs w:val="24"/>
        </w:rPr>
        <w:t xml:space="preserve"> </w:t>
      </w:r>
      <w:r w:rsidR="00EA277E">
        <w:rPr>
          <w:rFonts w:ascii="Times New Roman" w:hAnsi="Times New Roman"/>
          <w:bCs/>
          <w:sz w:val="24"/>
          <w:szCs w:val="24"/>
        </w:rPr>
        <w:t>32</w:t>
      </w:r>
      <w:r>
        <w:rPr>
          <w:rFonts w:ascii="Times New Roman" w:hAnsi="Times New Roman"/>
          <w:spacing w:val="14"/>
          <w:sz w:val="24"/>
          <w:szCs w:val="24"/>
        </w:rPr>
        <w:t>/2022</w:t>
      </w:r>
    </w:p>
    <w:p w14:paraId="581147D3" w14:textId="77777777" w:rsidR="00A67681" w:rsidRPr="009572EE" w:rsidRDefault="00A67681" w:rsidP="00A67681">
      <w:pPr>
        <w:ind w:firstLine="1418"/>
        <w:jc w:val="both"/>
        <w:rPr>
          <w:rFonts w:ascii="Times New Roman" w:hAnsi="Times New Roman"/>
          <w:b/>
          <w:sz w:val="24"/>
          <w:szCs w:val="24"/>
        </w:rPr>
      </w:pPr>
      <w:r w:rsidRPr="009572EE">
        <w:rPr>
          <w:rFonts w:ascii="Times New Roman" w:hAnsi="Times New Roman"/>
          <w:b/>
          <w:sz w:val="24"/>
          <w:szCs w:val="24"/>
        </w:rPr>
        <w:t xml:space="preserve">ENVELOPE Nº 01 - PROPOSTA </w:t>
      </w:r>
    </w:p>
    <w:p w14:paraId="29FD3EEC" w14:textId="77777777" w:rsidR="00A67681" w:rsidRPr="009572EE" w:rsidRDefault="00A67681" w:rsidP="00A67681">
      <w:pPr>
        <w:ind w:firstLine="1418"/>
        <w:jc w:val="both"/>
        <w:rPr>
          <w:rFonts w:ascii="Times New Roman" w:hAnsi="Times New Roman"/>
          <w:b/>
          <w:sz w:val="24"/>
          <w:szCs w:val="24"/>
        </w:rPr>
      </w:pPr>
      <w:r w:rsidRPr="009572EE">
        <w:rPr>
          <w:rFonts w:ascii="Times New Roman" w:hAnsi="Times New Roman"/>
          <w:b/>
          <w:sz w:val="24"/>
          <w:szCs w:val="24"/>
        </w:rPr>
        <w:t>PROPONENTE (NOME COMPLETO)</w:t>
      </w:r>
    </w:p>
    <w:p w14:paraId="7363B255" w14:textId="77777777" w:rsidR="00A67681" w:rsidRPr="009572EE" w:rsidRDefault="00A67681" w:rsidP="00A67681">
      <w:pPr>
        <w:ind w:firstLine="1418"/>
        <w:jc w:val="both"/>
        <w:rPr>
          <w:rFonts w:ascii="Times New Roman" w:hAnsi="Times New Roman"/>
          <w:b/>
          <w:sz w:val="24"/>
          <w:szCs w:val="24"/>
        </w:rPr>
      </w:pPr>
      <w:r w:rsidRPr="009572EE">
        <w:rPr>
          <w:rFonts w:ascii="Times New Roman" w:hAnsi="Times New Roman"/>
          <w:b/>
          <w:sz w:val="24"/>
          <w:szCs w:val="24"/>
        </w:rPr>
        <w:t>-----------------------------------------------------------------</w:t>
      </w:r>
    </w:p>
    <w:p w14:paraId="52BD5579" w14:textId="77777777" w:rsidR="00A67681" w:rsidRPr="009572EE" w:rsidRDefault="00A67681" w:rsidP="00A67681">
      <w:pPr>
        <w:ind w:firstLine="1418"/>
        <w:jc w:val="both"/>
        <w:rPr>
          <w:rFonts w:ascii="Times New Roman" w:hAnsi="Times New Roman"/>
          <w:b/>
          <w:sz w:val="24"/>
          <w:szCs w:val="24"/>
        </w:rPr>
      </w:pPr>
      <w:r w:rsidRPr="009572EE">
        <w:rPr>
          <w:rFonts w:ascii="Times New Roman" w:hAnsi="Times New Roman"/>
          <w:b/>
          <w:sz w:val="24"/>
          <w:szCs w:val="24"/>
        </w:rPr>
        <w:t>AO MUNICÍPIO DE ERVAL SECO</w:t>
      </w:r>
    </w:p>
    <w:p w14:paraId="4484E0B1" w14:textId="7335C11C" w:rsidR="00A67681" w:rsidRPr="009572EE" w:rsidRDefault="00A67681" w:rsidP="00A67681">
      <w:pPr>
        <w:ind w:firstLine="1418"/>
        <w:jc w:val="both"/>
        <w:rPr>
          <w:rFonts w:ascii="Times New Roman" w:hAnsi="Times New Roman"/>
          <w:b/>
          <w:sz w:val="24"/>
          <w:szCs w:val="24"/>
        </w:rPr>
      </w:pPr>
      <w:r w:rsidRPr="009572EE">
        <w:rPr>
          <w:rFonts w:ascii="Times New Roman" w:hAnsi="Times New Roman"/>
          <w:b/>
          <w:sz w:val="24"/>
          <w:szCs w:val="24"/>
        </w:rPr>
        <w:t xml:space="preserve">EDITAL DE PREGÃO Nº </w:t>
      </w:r>
      <w:r w:rsidR="00EA277E">
        <w:rPr>
          <w:rFonts w:ascii="Times New Roman" w:hAnsi="Times New Roman"/>
          <w:spacing w:val="14"/>
          <w:sz w:val="24"/>
          <w:szCs w:val="24"/>
        </w:rPr>
        <w:t>32</w:t>
      </w:r>
      <w:r>
        <w:rPr>
          <w:rFonts w:ascii="Times New Roman" w:hAnsi="Times New Roman"/>
          <w:spacing w:val="14"/>
          <w:sz w:val="24"/>
          <w:szCs w:val="24"/>
        </w:rPr>
        <w:t>/2022</w:t>
      </w:r>
    </w:p>
    <w:p w14:paraId="38ACC90F" w14:textId="77777777" w:rsidR="00A67681" w:rsidRPr="009572EE" w:rsidRDefault="00A67681" w:rsidP="00A67681">
      <w:pPr>
        <w:ind w:firstLine="1418"/>
        <w:jc w:val="both"/>
        <w:rPr>
          <w:rFonts w:ascii="Times New Roman" w:hAnsi="Times New Roman"/>
          <w:b/>
          <w:sz w:val="24"/>
          <w:szCs w:val="24"/>
        </w:rPr>
      </w:pPr>
      <w:r w:rsidRPr="009572EE">
        <w:rPr>
          <w:rFonts w:ascii="Times New Roman" w:hAnsi="Times New Roman"/>
          <w:b/>
          <w:sz w:val="24"/>
          <w:szCs w:val="24"/>
        </w:rPr>
        <w:t xml:space="preserve">ENVELOPE Nº 02 </w:t>
      </w:r>
      <w:r>
        <w:rPr>
          <w:rFonts w:ascii="Times New Roman" w:hAnsi="Times New Roman"/>
          <w:b/>
          <w:sz w:val="24"/>
          <w:szCs w:val="24"/>
        </w:rPr>
        <w:t>–</w:t>
      </w:r>
      <w:r w:rsidRPr="009572EE">
        <w:rPr>
          <w:rFonts w:ascii="Times New Roman" w:hAnsi="Times New Roman"/>
          <w:b/>
          <w:sz w:val="24"/>
          <w:szCs w:val="24"/>
        </w:rPr>
        <w:t xml:space="preserve"> DOCUMENTAÇÃO</w:t>
      </w:r>
    </w:p>
    <w:p w14:paraId="57AA075C" w14:textId="77777777" w:rsidR="00A67681" w:rsidRPr="009572EE" w:rsidRDefault="00A67681" w:rsidP="00A67681">
      <w:pPr>
        <w:ind w:firstLine="1418"/>
        <w:jc w:val="both"/>
        <w:rPr>
          <w:rFonts w:ascii="Times New Roman" w:hAnsi="Times New Roman"/>
          <w:b/>
          <w:sz w:val="24"/>
          <w:szCs w:val="24"/>
        </w:rPr>
      </w:pPr>
      <w:r w:rsidRPr="009572EE">
        <w:rPr>
          <w:rFonts w:ascii="Times New Roman" w:hAnsi="Times New Roman"/>
          <w:b/>
          <w:sz w:val="24"/>
          <w:szCs w:val="24"/>
        </w:rPr>
        <w:t>PROPONENTE (NOME COMPLETO)</w:t>
      </w:r>
    </w:p>
    <w:p w14:paraId="30E93621" w14:textId="77777777" w:rsidR="00A67681" w:rsidRPr="009572EE" w:rsidRDefault="00A67681" w:rsidP="00A67681">
      <w:pPr>
        <w:ind w:firstLine="1418"/>
        <w:jc w:val="both"/>
        <w:rPr>
          <w:rFonts w:ascii="Times New Roman" w:hAnsi="Times New Roman"/>
          <w:sz w:val="24"/>
          <w:szCs w:val="24"/>
        </w:rPr>
      </w:pPr>
    </w:p>
    <w:p w14:paraId="7DCE646E" w14:textId="77777777" w:rsidR="00A67681" w:rsidRPr="009572EE" w:rsidRDefault="00A67681" w:rsidP="00A67681">
      <w:pPr>
        <w:jc w:val="both"/>
        <w:rPr>
          <w:rFonts w:ascii="Times New Roman" w:hAnsi="Times New Roman"/>
          <w:b/>
          <w:sz w:val="24"/>
          <w:szCs w:val="24"/>
        </w:rPr>
      </w:pPr>
      <w:r w:rsidRPr="009572EE">
        <w:rPr>
          <w:rFonts w:ascii="Times New Roman" w:hAnsi="Times New Roman"/>
          <w:b/>
          <w:sz w:val="24"/>
          <w:szCs w:val="24"/>
        </w:rPr>
        <w:t>3. DA REPRESENTAÇÃO E DO CREDENCIAMENTO:</w:t>
      </w:r>
    </w:p>
    <w:p w14:paraId="71EFC4FF"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3.1.</w:t>
      </w:r>
      <w:r w:rsidRPr="009572EE">
        <w:rPr>
          <w:rFonts w:ascii="Times New Roman" w:hAnsi="Times New Roman"/>
          <w:sz w:val="24"/>
          <w:szCs w:val="24"/>
        </w:rPr>
        <w:t xml:space="preserve"> 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14:paraId="1665605A"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lastRenderedPageBreak/>
        <w:t>3.1.1.</w:t>
      </w:r>
      <w:r w:rsidRPr="009572EE">
        <w:rPr>
          <w:rFonts w:ascii="Times New Roman" w:hAnsi="Times New Roman"/>
          <w:b/>
          <w:sz w:val="24"/>
          <w:szCs w:val="24"/>
        </w:rPr>
        <w:tab/>
      </w:r>
      <w:r w:rsidRPr="009572EE">
        <w:rPr>
          <w:rFonts w:ascii="Times New Roman" w:hAnsi="Times New Roman"/>
          <w:sz w:val="24"/>
          <w:szCs w:val="24"/>
        </w:rPr>
        <w:t>A identificação será realizada, exclusivamente, através da apresentação de documento de identidade.</w:t>
      </w:r>
    </w:p>
    <w:p w14:paraId="4A2E1DF5"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3.2.</w:t>
      </w:r>
      <w:r w:rsidRPr="009572EE">
        <w:rPr>
          <w:rFonts w:ascii="Times New Roman" w:hAnsi="Times New Roman"/>
          <w:sz w:val="24"/>
          <w:szCs w:val="24"/>
        </w:rPr>
        <w:t xml:space="preserve"> </w:t>
      </w:r>
      <w:r w:rsidRPr="009572EE">
        <w:rPr>
          <w:rFonts w:ascii="Times New Roman" w:hAnsi="Times New Roman"/>
          <w:sz w:val="24"/>
          <w:szCs w:val="24"/>
        </w:rPr>
        <w:tab/>
        <w:t>A documentação referente ao credenciamento de que trata o item 3.1 deverá ser apresentada fora dos envelopes.</w:t>
      </w:r>
    </w:p>
    <w:p w14:paraId="664021DC"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3.3. </w:t>
      </w:r>
      <w:r w:rsidRPr="009572EE">
        <w:rPr>
          <w:rFonts w:ascii="Times New Roman" w:hAnsi="Times New Roman"/>
          <w:sz w:val="24"/>
          <w:szCs w:val="24"/>
        </w:rPr>
        <w:t>O credenciamento será efetuado da seguinte forma:</w:t>
      </w:r>
    </w:p>
    <w:p w14:paraId="455FD74D"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a) </w:t>
      </w:r>
      <w:r w:rsidRPr="009572EE">
        <w:rPr>
          <w:rFonts w:ascii="Times New Roman" w:hAnsi="Times New Roman"/>
          <w:sz w:val="24"/>
          <w:szCs w:val="24"/>
        </w:rPr>
        <w:t>se representada diretamente, por meio de dirigente, proprietário, sócio ou assemelhado, deverá apresentar:</w:t>
      </w:r>
    </w:p>
    <w:p w14:paraId="08D391C6"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a.1) </w:t>
      </w:r>
      <w:r w:rsidRPr="009572EE">
        <w:rPr>
          <w:rFonts w:ascii="Times New Roman" w:hAnsi="Times New Roman"/>
          <w:sz w:val="24"/>
          <w:szCs w:val="24"/>
        </w:rPr>
        <w:t>cópia do respectivo Estatuto ou Contrato Social em vigor, devidamente registrado;</w:t>
      </w:r>
    </w:p>
    <w:p w14:paraId="378C0284"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a.2) </w:t>
      </w:r>
      <w:r w:rsidRPr="009572EE">
        <w:rPr>
          <w:rFonts w:ascii="Times New Roman" w:hAnsi="Times New Roman"/>
          <w:sz w:val="24"/>
          <w:szCs w:val="24"/>
        </w:rPr>
        <w:t>documento de eleição de seus administradores, em se tratando de sociedade comercial ou de sociedade por ações;</w:t>
      </w:r>
    </w:p>
    <w:p w14:paraId="11495487"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a.3)</w:t>
      </w:r>
      <w:r w:rsidRPr="009572EE">
        <w:rPr>
          <w:rFonts w:ascii="Times New Roman" w:hAnsi="Times New Roman"/>
          <w:sz w:val="24"/>
          <w:szCs w:val="24"/>
        </w:rPr>
        <w:t xml:space="preserve"> inscrição do ato constitutivo, acompanhado de prova de diretoria em exercício, no caso de sociedade civil;</w:t>
      </w:r>
    </w:p>
    <w:p w14:paraId="453C78F6"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a.4)</w:t>
      </w:r>
      <w:r w:rsidRPr="009572EE">
        <w:rPr>
          <w:rFonts w:ascii="Times New Roman" w:hAnsi="Times New Roman"/>
          <w:sz w:val="24"/>
          <w:szCs w:val="24"/>
        </w:rPr>
        <w:t xml:space="preserve">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14:paraId="3BF95EDE"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a.5)</w:t>
      </w:r>
      <w:r w:rsidRPr="009572EE">
        <w:rPr>
          <w:rFonts w:ascii="Times New Roman" w:hAnsi="Times New Roman"/>
          <w:sz w:val="24"/>
          <w:szCs w:val="24"/>
        </w:rPr>
        <w:t xml:space="preserve"> registro comercial, se empresa individual.</w:t>
      </w:r>
    </w:p>
    <w:p w14:paraId="68B93AE5"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b) </w:t>
      </w:r>
      <w:r w:rsidRPr="009572EE">
        <w:rPr>
          <w:rFonts w:ascii="Times New Roman" w:hAnsi="Times New Roman"/>
          <w:sz w:val="24"/>
          <w:szCs w:val="24"/>
        </w:rPr>
        <w:t>se representada por procurador, deverá apresentar:</w:t>
      </w:r>
    </w:p>
    <w:p w14:paraId="251551A3"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b.1)</w:t>
      </w:r>
      <w:r w:rsidRPr="009572EE">
        <w:rPr>
          <w:rFonts w:ascii="Times New Roman" w:hAnsi="Times New Roman"/>
          <w:sz w:val="24"/>
          <w:szCs w:val="24"/>
        </w:rPr>
        <w:t xml:space="preserve"> 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14:paraId="3DE9AA04"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b.2) </w:t>
      </w:r>
      <w:r w:rsidRPr="009572EE">
        <w:rPr>
          <w:rFonts w:ascii="Times New Roman" w:hAnsi="Times New Roman"/>
          <w:sz w:val="24"/>
          <w:szCs w:val="24"/>
        </w:rPr>
        <w:t xml:space="preserve">carta de credenciamento outorgado pelos representantes legais da licitante, comprovando a existência dos necessários poderes para formulação de propostas e para prática de todos os demais atos inerentes ao certame. </w:t>
      </w:r>
    </w:p>
    <w:p w14:paraId="482C2016"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ab/>
        <w:t xml:space="preserve">Observação 1: </w:t>
      </w:r>
      <w:r w:rsidRPr="009572EE">
        <w:rPr>
          <w:rFonts w:ascii="Times New Roman" w:hAnsi="Times New Roman"/>
          <w:sz w:val="24"/>
          <w:szCs w:val="24"/>
        </w:rPr>
        <w:t>Em ambos os casos (b.1 e b.2), o instrumento de mandato deverá estar acompanhado do ato de investidura do outorgante como representante legal da empresa.</w:t>
      </w:r>
    </w:p>
    <w:p w14:paraId="5FD7D484"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ab/>
        <w:t xml:space="preserve">Observação 2: </w:t>
      </w:r>
      <w:r w:rsidRPr="009572EE">
        <w:rPr>
          <w:rFonts w:ascii="Times New Roman" w:hAnsi="Times New Roman"/>
          <w:sz w:val="24"/>
          <w:szCs w:val="24"/>
        </w:rPr>
        <w:t>Caso o contrato social ou o estatuto determinem que mais de uma pessoa deva assinar a carta de credenciamento para o representante da empresa, a falta de qualquer uma invalida o documento para os fins deste procedimento licitatório.</w:t>
      </w:r>
    </w:p>
    <w:p w14:paraId="7600B4B3"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c)</w:t>
      </w:r>
      <w:r w:rsidRPr="009572EE">
        <w:rPr>
          <w:rFonts w:ascii="Times New Roman" w:hAnsi="Times New Roman"/>
          <w:sz w:val="24"/>
          <w:szCs w:val="24"/>
        </w:rPr>
        <w:t xml:space="preserve"> apresentar, ainda, </w:t>
      </w:r>
      <w:r w:rsidRPr="009572EE">
        <w:rPr>
          <w:rFonts w:ascii="Times New Roman" w:hAnsi="Times New Roman"/>
          <w:b/>
          <w:sz w:val="24"/>
          <w:szCs w:val="24"/>
        </w:rPr>
        <w:t>declarações de que cumprem plenamente os requisitos de habilitação</w:t>
      </w:r>
      <w:r w:rsidRPr="009572EE">
        <w:rPr>
          <w:rFonts w:ascii="Times New Roman" w:hAnsi="Times New Roman"/>
          <w:sz w:val="24"/>
          <w:szCs w:val="24"/>
        </w:rPr>
        <w:t>.</w:t>
      </w:r>
    </w:p>
    <w:p w14:paraId="142134AF"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3.4. </w:t>
      </w:r>
      <w:r w:rsidRPr="009572EE">
        <w:rPr>
          <w:rFonts w:ascii="Times New Roman" w:hAnsi="Times New Roman"/>
          <w:sz w:val="24"/>
          <w:szCs w:val="24"/>
        </w:rPr>
        <w:t>Para exercer os direitos de ofertar lances e/ou manifestar intenção de recorrer, é obrigatório o licitante fazer-se representar em todas as sessões públicas referentes à licitação.</w:t>
      </w:r>
    </w:p>
    <w:p w14:paraId="58EEE894"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3.5. </w:t>
      </w:r>
      <w:r w:rsidRPr="009572EE">
        <w:rPr>
          <w:rFonts w:ascii="Times New Roman" w:hAnsi="Times New Roman"/>
          <w:sz w:val="24"/>
          <w:szCs w:val="24"/>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2EE">
        <w:rPr>
          <w:rFonts w:ascii="Times New Roman" w:hAnsi="Times New Roman"/>
          <w:b/>
          <w:sz w:val="24"/>
          <w:szCs w:val="24"/>
        </w:rPr>
        <w:t>declaração, firmada por contador, de que se enquadra como microempresa ou empresa de pequeno porte</w:t>
      </w:r>
      <w:r w:rsidRPr="009572EE">
        <w:rPr>
          <w:rFonts w:ascii="Times New Roman" w:hAnsi="Times New Roman"/>
          <w:sz w:val="24"/>
          <w:szCs w:val="24"/>
        </w:rPr>
        <w:t>.</w:t>
      </w:r>
    </w:p>
    <w:p w14:paraId="605D48C9" w14:textId="77777777" w:rsidR="00A67681" w:rsidRPr="009572EE" w:rsidRDefault="00A67681" w:rsidP="00A67681">
      <w:pPr>
        <w:tabs>
          <w:tab w:val="left" w:pos="1134"/>
        </w:tabs>
        <w:jc w:val="both"/>
        <w:rPr>
          <w:rFonts w:ascii="Times New Roman" w:hAnsi="Times New Roman"/>
          <w:b/>
          <w:sz w:val="24"/>
          <w:szCs w:val="24"/>
        </w:rPr>
      </w:pPr>
      <w:r w:rsidRPr="009572EE">
        <w:rPr>
          <w:rFonts w:ascii="Times New Roman" w:hAnsi="Times New Roman"/>
          <w:b/>
          <w:sz w:val="24"/>
          <w:szCs w:val="24"/>
        </w:rPr>
        <w:t>3.5.1.</w:t>
      </w:r>
      <w:r w:rsidRPr="009572EE">
        <w:rPr>
          <w:rFonts w:ascii="Times New Roman" w:hAnsi="Times New Roman"/>
          <w:sz w:val="24"/>
          <w:szCs w:val="24"/>
        </w:rPr>
        <w:t xml:space="preserve"> As cooperativas que tenham auferido, no ano calendário anterior, receita bruta até o limite de 3.600.000,00 (três milhões e seiscentos mil reais), gozarão dos benefícios previstos nos art. 42 a 45 da Lei Complementar 123, de 14 de dezembro de 2006, disciplinados nos itens 6.15 a 6.18 e 7.3, deste edital, conforme o disposto no art. 34, da Lei 11.488, de 15 de junho de 2007, desde que também apresentem, fora dos envelopes, no momento do credenciamento, </w:t>
      </w:r>
      <w:r w:rsidRPr="009572EE">
        <w:rPr>
          <w:rFonts w:ascii="Times New Roman" w:hAnsi="Times New Roman"/>
          <w:b/>
          <w:sz w:val="24"/>
          <w:szCs w:val="24"/>
        </w:rPr>
        <w:t>declaração, firmada por contador, de que se enquadram no limite de receita referido acima.</w:t>
      </w:r>
    </w:p>
    <w:p w14:paraId="75BE2ABF" w14:textId="77777777" w:rsidR="00A67681" w:rsidRPr="009572EE" w:rsidRDefault="00A67681" w:rsidP="00A67681">
      <w:pPr>
        <w:ind w:firstLine="1418"/>
        <w:jc w:val="both"/>
        <w:rPr>
          <w:rFonts w:ascii="Times New Roman" w:hAnsi="Times New Roman"/>
          <w:b/>
          <w:sz w:val="24"/>
          <w:szCs w:val="24"/>
        </w:rPr>
      </w:pPr>
    </w:p>
    <w:p w14:paraId="1B7AD886" w14:textId="77777777" w:rsidR="00A67681" w:rsidRPr="009572EE" w:rsidRDefault="00A67681" w:rsidP="00A67681">
      <w:pPr>
        <w:jc w:val="both"/>
        <w:rPr>
          <w:rFonts w:ascii="Times New Roman" w:hAnsi="Times New Roman"/>
          <w:b/>
          <w:sz w:val="24"/>
          <w:szCs w:val="24"/>
        </w:rPr>
      </w:pPr>
      <w:r w:rsidRPr="009572EE">
        <w:rPr>
          <w:rFonts w:ascii="Times New Roman" w:hAnsi="Times New Roman"/>
          <w:b/>
          <w:sz w:val="24"/>
          <w:szCs w:val="24"/>
        </w:rPr>
        <w:t>4. DO RECEBIMENTO E ABERTURA DOS ENVELOPES:</w:t>
      </w:r>
    </w:p>
    <w:p w14:paraId="52D15F53"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4.1. </w:t>
      </w:r>
      <w:r w:rsidRPr="009572EE">
        <w:rPr>
          <w:rFonts w:ascii="Times New Roman" w:hAnsi="Times New Roman"/>
          <w:sz w:val="24"/>
          <w:szCs w:val="24"/>
        </w:rPr>
        <w:t xml:space="preserve">No dia, hora e local, mencionados no preâmbulo deste edital, na presença das licitantes e demais pessoas presentes à sessão pública do pregão, o pregoeiro, inicialmente, receberá os envelopes nº s 01 </w:t>
      </w:r>
      <w:r>
        <w:rPr>
          <w:rFonts w:ascii="Times New Roman" w:hAnsi="Times New Roman"/>
          <w:sz w:val="24"/>
          <w:szCs w:val="24"/>
        </w:rPr>
        <w:t>–</w:t>
      </w:r>
      <w:r w:rsidRPr="009572EE">
        <w:rPr>
          <w:rFonts w:ascii="Times New Roman" w:hAnsi="Times New Roman"/>
          <w:sz w:val="24"/>
          <w:szCs w:val="24"/>
        </w:rPr>
        <w:t xml:space="preserve"> PROPOSTA e 02 </w:t>
      </w:r>
      <w:r>
        <w:rPr>
          <w:rFonts w:ascii="Times New Roman" w:hAnsi="Times New Roman"/>
          <w:sz w:val="24"/>
          <w:szCs w:val="24"/>
        </w:rPr>
        <w:t>–</w:t>
      </w:r>
      <w:r w:rsidRPr="009572EE">
        <w:rPr>
          <w:rFonts w:ascii="Times New Roman" w:hAnsi="Times New Roman"/>
          <w:sz w:val="24"/>
          <w:szCs w:val="24"/>
        </w:rPr>
        <w:t xml:space="preserve"> DOCUMENTAÇÃO.</w:t>
      </w:r>
    </w:p>
    <w:p w14:paraId="4542DA67"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lastRenderedPageBreak/>
        <w:t>4.2.</w:t>
      </w:r>
      <w:r w:rsidRPr="009572EE">
        <w:rPr>
          <w:rFonts w:ascii="Times New Roman" w:hAnsi="Times New Roman"/>
          <w:sz w:val="24"/>
          <w:szCs w:val="24"/>
        </w:rPr>
        <w:t xml:space="preserve"> Uma vez encerrado o prazo para a entrega dos envelopes acima referidos, não será aceita a participação de nenhuma licitante retardatária.</w:t>
      </w:r>
    </w:p>
    <w:p w14:paraId="30C186CC" w14:textId="77777777" w:rsidR="00A67681" w:rsidRPr="009572EE" w:rsidRDefault="00A67681" w:rsidP="00A67681">
      <w:pPr>
        <w:tabs>
          <w:tab w:val="left" w:pos="1134"/>
        </w:tabs>
        <w:jc w:val="both"/>
        <w:rPr>
          <w:rFonts w:ascii="Times New Roman" w:hAnsi="Times New Roman"/>
          <w:spacing w:val="22"/>
          <w:sz w:val="24"/>
          <w:szCs w:val="24"/>
        </w:rPr>
      </w:pPr>
      <w:r w:rsidRPr="009572EE">
        <w:rPr>
          <w:rFonts w:ascii="Times New Roman" w:hAnsi="Times New Roman"/>
          <w:b/>
          <w:sz w:val="24"/>
          <w:szCs w:val="24"/>
        </w:rPr>
        <w:t xml:space="preserve">4.3. </w:t>
      </w:r>
      <w:r w:rsidRPr="009572EE">
        <w:rPr>
          <w:rFonts w:ascii="Times New Roman" w:hAnsi="Times New Roman"/>
          <w:sz w:val="24"/>
          <w:szCs w:val="24"/>
        </w:rPr>
        <w:t>O pregoeiro realizará o credenciamento das interessadas</w:t>
      </w:r>
      <w:r w:rsidRPr="009572EE">
        <w:rPr>
          <w:rFonts w:ascii="Times New Roman" w:hAnsi="Times New Roman"/>
          <w:b/>
          <w:sz w:val="24"/>
          <w:szCs w:val="24"/>
        </w:rPr>
        <w:t>,</w:t>
      </w:r>
      <w:r w:rsidRPr="009572EE">
        <w:rPr>
          <w:rFonts w:ascii="Times New Roman" w:hAnsi="Times New Roman"/>
          <w:spacing w:val="22"/>
          <w:sz w:val="24"/>
          <w:szCs w:val="24"/>
        </w:rPr>
        <w:t xml:space="preserve"> as quais deverão:</w:t>
      </w:r>
    </w:p>
    <w:p w14:paraId="0B5D10BC"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a)</w:t>
      </w:r>
      <w:r w:rsidRPr="009572EE">
        <w:rPr>
          <w:rFonts w:ascii="Times New Roman" w:hAnsi="Times New Roman"/>
          <w:sz w:val="24"/>
          <w:szCs w:val="24"/>
        </w:rPr>
        <w:t xml:space="preserve"> comprovar, por meio de instrumento próprio, poderes para formulação de ofertas e lances verbais, bem como para a prática dos demais atos do certame;</w:t>
      </w:r>
    </w:p>
    <w:p w14:paraId="0C57C0DC" w14:textId="77777777" w:rsidR="00A67681" w:rsidRPr="009572EE" w:rsidRDefault="00A67681" w:rsidP="00A67681">
      <w:pPr>
        <w:jc w:val="both"/>
        <w:rPr>
          <w:rFonts w:ascii="Times New Roman" w:hAnsi="Times New Roman"/>
          <w:b/>
          <w:sz w:val="24"/>
          <w:szCs w:val="24"/>
        </w:rPr>
      </w:pPr>
    </w:p>
    <w:p w14:paraId="1D8E731E" w14:textId="77777777" w:rsidR="00A67681" w:rsidRPr="009572EE" w:rsidRDefault="00A67681" w:rsidP="00A67681">
      <w:pPr>
        <w:jc w:val="both"/>
        <w:rPr>
          <w:rFonts w:ascii="Times New Roman" w:hAnsi="Times New Roman"/>
          <w:b/>
          <w:sz w:val="24"/>
          <w:szCs w:val="24"/>
        </w:rPr>
      </w:pPr>
      <w:r w:rsidRPr="009572EE">
        <w:rPr>
          <w:rFonts w:ascii="Times New Roman" w:hAnsi="Times New Roman"/>
          <w:b/>
          <w:sz w:val="24"/>
          <w:szCs w:val="24"/>
        </w:rPr>
        <w:t>5. DA PROPOSTA DE PREÇO:</w:t>
      </w:r>
    </w:p>
    <w:p w14:paraId="7CE30C67"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5.1. </w:t>
      </w:r>
      <w:r w:rsidRPr="009572EE">
        <w:rPr>
          <w:rFonts w:ascii="Times New Roman" w:hAnsi="Times New Roman"/>
          <w:sz w:val="24"/>
          <w:szCs w:val="24"/>
        </w:rPr>
        <w:t xml:space="preserve">A proposta, cujo prazo de validade é fixado pela Administração em </w:t>
      </w:r>
      <w:r w:rsidRPr="009572EE">
        <w:rPr>
          <w:rFonts w:ascii="Times New Roman" w:hAnsi="Times New Roman"/>
          <w:color w:val="000000"/>
          <w:sz w:val="24"/>
          <w:szCs w:val="24"/>
        </w:rPr>
        <w:t xml:space="preserve">60 </w:t>
      </w:r>
      <w:r w:rsidRPr="009572EE">
        <w:rPr>
          <w:rFonts w:ascii="Times New Roman" w:hAnsi="Times New Roman"/>
          <w:sz w:val="24"/>
          <w:szCs w:val="24"/>
        </w:rPr>
        <w:t>dias, deverá ser apresentada em folhas sequencialmente numeradas e rubricadas, sendo a última datada e assinada pelo representante legal da empresa, ser redigida em linguagem clara, sem rasuras, ressalvas ou entrelinhas, e deverá conter:</w:t>
      </w:r>
    </w:p>
    <w:p w14:paraId="2D5FC8B3" w14:textId="77777777" w:rsidR="00A67681" w:rsidRPr="009572EE" w:rsidRDefault="00A67681" w:rsidP="00A67681">
      <w:pPr>
        <w:tabs>
          <w:tab w:val="left" w:pos="1134"/>
        </w:tabs>
        <w:jc w:val="both"/>
        <w:rPr>
          <w:rFonts w:ascii="Times New Roman" w:hAnsi="Times New Roman"/>
          <w:sz w:val="24"/>
          <w:szCs w:val="24"/>
        </w:rPr>
      </w:pPr>
    </w:p>
    <w:p w14:paraId="4EA3497A" w14:textId="77777777" w:rsidR="00A67681" w:rsidRPr="009572EE" w:rsidRDefault="00A67681" w:rsidP="00A67681">
      <w:pPr>
        <w:pStyle w:val="PargrafodaLista"/>
        <w:numPr>
          <w:ilvl w:val="0"/>
          <w:numId w:val="4"/>
        </w:numPr>
        <w:tabs>
          <w:tab w:val="left" w:pos="1134"/>
        </w:tabs>
        <w:jc w:val="both"/>
        <w:rPr>
          <w:sz w:val="24"/>
          <w:szCs w:val="24"/>
        </w:rPr>
      </w:pPr>
      <w:r w:rsidRPr="009572EE">
        <w:rPr>
          <w:sz w:val="24"/>
          <w:szCs w:val="24"/>
        </w:rPr>
        <w:t>Razão social da empresa;</w:t>
      </w:r>
    </w:p>
    <w:p w14:paraId="6946ADFA" w14:textId="77777777" w:rsidR="00A67681" w:rsidRPr="009572EE" w:rsidRDefault="00A67681" w:rsidP="00A67681">
      <w:pPr>
        <w:pStyle w:val="PargrafodaLista"/>
        <w:numPr>
          <w:ilvl w:val="0"/>
          <w:numId w:val="4"/>
        </w:numPr>
        <w:tabs>
          <w:tab w:val="left" w:pos="1134"/>
        </w:tabs>
        <w:jc w:val="both"/>
        <w:rPr>
          <w:sz w:val="24"/>
          <w:szCs w:val="24"/>
        </w:rPr>
      </w:pPr>
      <w:r w:rsidRPr="009572EE">
        <w:rPr>
          <w:sz w:val="24"/>
          <w:szCs w:val="24"/>
        </w:rPr>
        <w:t>Preço unitário líquido, indicado em moeda nacional, onde deverão estar incluídas quaisquer vantagens, abatimentos, impostos, taxas e contribuições sociais, obrigações trabalhistas, previdenciárias, fiscais e comerciais, que eventualmente incidam sobre a operação ou, ainda, despesas com transporte ou terceiros, que correrão por conta da licitante vencedora.</w:t>
      </w:r>
    </w:p>
    <w:p w14:paraId="153BF4DE" w14:textId="6316753D" w:rsidR="00B62AEC" w:rsidRPr="00B62AEC" w:rsidRDefault="00A67681" w:rsidP="00B62AEC">
      <w:pPr>
        <w:pStyle w:val="PargrafodaLista"/>
        <w:numPr>
          <w:ilvl w:val="0"/>
          <w:numId w:val="4"/>
        </w:numPr>
        <w:tabs>
          <w:tab w:val="left" w:pos="1134"/>
        </w:tabs>
        <w:jc w:val="both"/>
        <w:rPr>
          <w:sz w:val="24"/>
          <w:szCs w:val="24"/>
        </w:rPr>
      </w:pPr>
      <w:r w:rsidRPr="009572EE">
        <w:rPr>
          <w:sz w:val="24"/>
          <w:szCs w:val="24"/>
        </w:rPr>
        <w:t>Descrição completa do produto ofertado marca modelo, referências e demais dados técnicos</w:t>
      </w:r>
      <w:r w:rsidR="00B62AEC">
        <w:rPr>
          <w:sz w:val="24"/>
          <w:szCs w:val="24"/>
        </w:rPr>
        <w:t>.</w:t>
      </w:r>
    </w:p>
    <w:p w14:paraId="5F55B51D" w14:textId="77777777" w:rsidR="00A67681" w:rsidRPr="009572EE" w:rsidRDefault="00A67681" w:rsidP="00A67681">
      <w:pPr>
        <w:jc w:val="both"/>
        <w:rPr>
          <w:rFonts w:ascii="Times New Roman" w:hAnsi="Times New Roman"/>
          <w:b/>
          <w:sz w:val="24"/>
          <w:szCs w:val="24"/>
        </w:rPr>
      </w:pPr>
    </w:p>
    <w:p w14:paraId="761209DA" w14:textId="77777777" w:rsidR="00A67681" w:rsidRPr="009572EE" w:rsidRDefault="00A67681" w:rsidP="00A67681">
      <w:pPr>
        <w:jc w:val="both"/>
        <w:rPr>
          <w:rFonts w:ascii="Times New Roman" w:hAnsi="Times New Roman"/>
          <w:b/>
          <w:sz w:val="24"/>
          <w:szCs w:val="24"/>
        </w:rPr>
      </w:pPr>
      <w:r w:rsidRPr="009572EE">
        <w:rPr>
          <w:rFonts w:ascii="Times New Roman" w:hAnsi="Times New Roman"/>
          <w:b/>
          <w:sz w:val="24"/>
          <w:szCs w:val="24"/>
        </w:rPr>
        <w:t>6. DO JULGAMENTO DAS PROPOSTAS:</w:t>
      </w:r>
    </w:p>
    <w:p w14:paraId="2D10D4C0"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6.1.</w:t>
      </w:r>
      <w:r w:rsidRPr="009572EE">
        <w:rPr>
          <w:rFonts w:ascii="Times New Roman" w:hAnsi="Times New Roman"/>
          <w:sz w:val="24"/>
          <w:szCs w:val="24"/>
        </w:rPr>
        <w:t xml:space="preserve"> Verificada a conformidade com os requisitos estabelecidos neste edital, a autora da oferta de valor mais baixo e as das ofertas com preços até 10% (dez por cento) superior àquela poderão fazer novos lances, verbais e sucessivos, na forma dos itens subsequentes, até a proclamação da vencedora.</w:t>
      </w:r>
    </w:p>
    <w:p w14:paraId="79BE9A98"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6.2.</w:t>
      </w:r>
      <w:r w:rsidRPr="009572EE">
        <w:rPr>
          <w:rFonts w:ascii="Times New Roman" w:hAnsi="Times New Roman"/>
          <w:sz w:val="24"/>
          <w:szCs w:val="24"/>
        </w:rPr>
        <w:t xml:space="preserve"> Não havendo, pelo menos, 03 (três) ofertas nas condições definidas no subitem anterior, poderão as autoras das melhores propostas, até o máximo de 03 (três), oferecer novos lances, verbais e sucessivos, quaisquer que sejam os preços oferecidos em suas propostas escritas.</w:t>
      </w:r>
    </w:p>
    <w:p w14:paraId="203DB90C"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6.3. </w:t>
      </w:r>
      <w:r w:rsidRPr="009572EE">
        <w:rPr>
          <w:rFonts w:ascii="Times New Roman" w:hAnsi="Times New Roman"/>
          <w:sz w:val="24"/>
          <w:szCs w:val="24"/>
        </w:rPr>
        <w:t>No curso da sessão, as autoras das propostas que atenderem aos requisitos dos itens anteriores serão convidadas, individualmente, a apresentarem novos lances, verbais e sucessivos, em valores distintos e decrescentes, a partir da autora da proposta classificada em segundo lugar, até a proclamação da vencedora.</w:t>
      </w:r>
    </w:p>
    <w:p w14:paraId="7AF0D6B3" w14:textId="77777777" w:rsidR="00A67681" w:rsidRPr="009572EE" w:rsidRDefault="00A67681" w:rsidP="00A67681">
      <w:pPr>
        <w:jc w:val="both"/>
        <w:rPr>
          <w:rFonts w:ascii="Times New Roman" w:hAnsi="Times New Roman"/>
          <w:sz w:val="24"/>
          <w:szCs w:val="24"/>
        </w:rPr>
      </w:pPr>
      <w:r w:rsidRPr="009572EE">
        <w:rPr>
          <w:rFonts w:ascii="Times New Roman" w:hAnsi="Times New Roman"/>
          <w:b/>
          <w:sz w:val="24"/>
          <w:szCs w:val="24"/>
        </w:rPr>
        <w:t xml:space="preserve">6.4. </w:t>
      </w:r>
      <w:r w:rsidRPr="009572EE">
        <w:rPr>
          <w:rFonts w:ascii="Times New Roman" w:hAnsi="Times New Roman"/>
          <w:sz w:val="24"/>
          <w:szCs w:val="24"/>
        </w:rPr>
        <w:t>Caso duas ou mais propostas iniciais apresentem preços iguais, será realizado sorteio para determinação da ordem de oferta dos lances.</w:t>
      </w:r>
    </w:p>
    <w:p w14:paraId="04698CF6"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6.5. </w:t>
      </w:r>
      <w:r w:rsidRPr="009572EE">
        <w:rPr>
          <w:rFonts w:ascii="Times New Roman" w:hAnsi="Times New Roman"/>
          <w:sz w:val="24"/>
          <w:szCs w:val="24"/>
        </w:rPr>
        <w:t>A oferta dos lances deverá ser efetuada no momento em que for conferida a palavra à licitante, obedecida a ordem prevista nos itens 6.3 e 6.4.</w:t>
      </w:r>
    </w:p>
    <w:p w14:paraId="60517DA0"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6.5.1. </w:t>
      </w:r>
      <w:r w:rsidRPr="009572EE">
        <w:rPr>
          <w:rFonts w:ascii="Times New Roman" w:hAnsi="Times New Roman"/>
          <w:sz w:val="24"/>
          <w:szCs w:val="24"/>
        </w:rPr>
        <w:t>Dada a palavra a licitante, esta disporá de 05 (cinco minutos) para apresentar nova proposta.</w:t>
      </w:r>
    </w:p>
    <w:p w14:paraId="314D4F2C"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6.6. </w:t>
      </w:r>
      <w:r w:rsidRPr="009572EE">
        <w:rPr>
          <w:rFonts w:ascii="Times New Roman" w:hAnsi="Times New Roman"/>
          <w:sz w:val="24"/>
          <w:szCs w:val="24"/>
        </w:rPr>
        <w:t>É vedada a oferta de lance com vista ao empate.</w:t>
      </w:r>
    </w:p>
    <w:p w14:paraId="7DE321F9"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6.6.1. </w:t>
      </w:r>
      <w:r w:rsidRPr="009572EE">
        <w:rPr>
          <w:rFonts w:ascii="Times New Roman" w:hAnsi="Times New Roman"/>
          <w:sz w:val="24"/>
          <w:szCs w:val="24"/>
        </w:rPr>
        <w:t>A diferença entre cada lance não poderá ser inferior a R$</w:t>
      </w:r>
      <w:r>
        <w:rPr>
          <w:rFonts w:ascii="Times New Roman" w:hAnsi="Times New Roman"/>
          <w:sz w:val="24"/>
          <w:szCs w:val="24"/>
        </w:rPr>
        <w:t>1</w:t>
      </w:r>
      <w:r w:rsidRPr="009572EE">
        <w:rPr>
          <w:rFonts w:ascii="Times New Roman" w:hAnsi="Times New Roman"/>
          <w:sz w:val="24"/>
          <w:szCs w:val="24"/>
        </w:rPr>
        <w:t>00,00 (</w:t>
      </w:r>
      <w:r>
        <w:rPr>
          <w:rFonts w:ascii="Times New Roman" w:hAnsi="Times New Roman"/>
          <w:sz w:val="24"/>
          <w:szCs w:val="24"/>
        </w:rPr>
        <w:t>cem</w:t>
      </w:r>
      <w:r w:rsidRPr="009572EE">
        <w:rPr>
          <w:rFonts w:ascii="Times New Roman" w:hAnsi="Times New Roman"/>
          <w:sz w:val="24"/>
          <w:szCs w:val="24"/>
        </w:rPr>
        <w:t xml:space="preserve"> reais).</w:t>
      </w:r>
    </w:p>
    <w:p w14:paraId="0D9B493E" w14:textId="77777777" w:rsidR="00A67681" w:rsidRPr="009572EE" w:rsidRDefault="00A67681" w:rsidP="00A67681">
      <w:pPr>
        <w:tabs>
          <w:tab w:val="left" w:pos="1134"/>
        </w:tabs>
        <w:jc w:val="both"/>
        <w:rPr>
          <w:rFonts w:ascii="Times New Roman" w:hAnsi="Times New Roman"/>
          <w:sz w:val="24"/>
          <w:szCs w:val="24"/>
          <w:u w:val="single"/>
        </w:rPr>
      </w:pPr>
      <w:r w:rsidRPr="009572EE">
        <w:rPr>
          <w:rFonts w:ascii="Times New Roman" w:hAnsi="Times New Roman"/>
          <w:b/>
          <w:sz w:val="24"/>
          <w:szCs w:val="24"/>
        </w:rPr>
        <w:t xml:space="preserve">6.7. </w:t>
      </w:r>
      <w:r w:rsidRPr="009572EE">
        <w:rPr>
          <w:rFonts w:ascii="Times New Roman" w:hAnsi="Times New Roman"/>
          <w:sz w:val="24"/>
          <w:szCs w:val="24"/>
          <w:u w:val="single"/>
        </w:rPr>
        <w:t>Não poderá haver desistência dos lances já ofertados, sujeitando-se a proponente desistente às penalidades constantes no item 13 deste edital.</w:t>
      </w:r>
    </w:p>
    <w:p w14:paraId="195585B3"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6.8. </w:t>
      </w:r>
      <w:r w:rsidRPr="009572EE">
        <w:rPr>
          <w:rFonts w:ascii="Times New Roman" w:hAnsi="Times New Roman"/>
          <w:sz w:val="24"/>
          <w:szCs w:val="24"/>
        </w:rPr>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 propostas.</w:t>
      </w:r>
    </w:p>
    <w:p w14:paraId="00F6E405"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6.9. </w:t>
      </w:r>
      <w:r w:rsidRPr="009572EE">
        <w:rPr>
          <w:rFonts w:ascii="Times New Roman" w:hAnsi="Times New Roman"/>
          <w:sz w:val="24"/>
          <w:szCs w:val="24"/>
        </w:rPr>
        <w:t>Caso não seja ofertado nenhum lance verbal, será verificada a conformidade entre a proposta escrita de menor preço unitário e o valor estimado para a contratação, podendo o pregoeiro negociar diretamente com a proponente para que seja obtido preço melhor.</w:t>
      </w:r>
    </w:p>
    <w:p w14:paraId="1A964BF1"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lastRenderedPageBreak/>
        <w:t xml:space="preserve">6.10. </w:t>
      </w:r>
      <w:r w:rsidRPr="009572EE">
        <w:rPr>
          <w:rFonts w:ascii="Times New Roman" w:hAnsi="Times New Roman"/>
          <w:sz w:val="24"/>
          <w:szCs w:val="24"/>
        </w:rPr>
        <w:t>O encerramento da etapa competitiva dar-se-á quando, convocadas pelo pregoeiro, as licitantes manifestarem seu desinteresse em apresentar novos lances.</w:t>
      </w:r>
    </w:p>
    <w:p w14:paraId="12EC11E7" w14:textId="77777777" w:rsidR="00A67681" w:rsidRPr="009572EE" w:rsidRDefault="00A67681" w:rsidP="00A67681">
      <w:pPr>
        <w:jc w:val="both"/>
        <w:rPr>
          <w:rFonts w:ascii="Times New Roman" w:hAnsi="Times New Roman"/>
          <w:sz w:val="24"/>
          <w:szCs w:val="24"/>
        </w:rPr>
      </w:pPr>
      <w:r w:rsidRPr="009572EE">
        <w:rPr>
          <w:rFonts w:ascii="Times New Roman" w:hAnsi="Times New Roman"/>
          <w:b/>
          <w:sz w:val="24"/>
          <w:szCs w:val="24"/>
        </w:rPr>
        <w:t xml:space="preserve">6.11. </w:t>
      </w:r>
      <w:r w:rsidRPr="009572EE">
        <w:rPr>
          <w:rFonts w:ascii="Times New Roman" w:hAnsi="Times New Roman"/>
          <w:sz w:val="24"/>
          <w:szCs w:val="24"/>
        </w:rPr>
        <w:t>Encerrada a etapa competitiva e ordenadas as ofertas, de acordo com o menor preço apresentado, o pregoeiro verificará a aceitabilidade da proposta de valor mais baixo, comparando-a com os valores consignados em planilha de custos, decidindo motivadamente a respeito.</w:t>
      </w:r>
    </w:p>
    <w:p w14:paraId="0577967D"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6.12.</w:t>
      </w:r>
      <w:r w:rsidRPr="009572EE">
        <w:rPr>
          <w:rFonts w:ascii="Times New Roman" w:hAnsi="Times New Roman"/>
          <w:sz w:val="24"/>
          <w:szCs w:val="24"/>
        </w:rPr>
        <w:t xml:space="preserve"> 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 mercado. </w:t>
      </w:r>
    </w:p>
    <w:p w14:paraId="57D4E0C9"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6.13. </w:t>
      </w:r>
      <w:r w:rsidRPr="009572EE">
        <w:rPr>
          <w:rFonts w:ascii="Times New Roman" w:hAnsi="Times New Roman"/>
          <w:sz w:val="24"/>
          <w:szCs w:val="24"/>
        </w:rPr>
        <w:t>Serão desclassificadas as propostas que:</w:t>
      </w:r>
    </w:p>
    <w:p w14:paraId="1CC05706"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a) </w:t>
      </w:r>
      <w:r w:rsidRPr="009572EE">
        <w:rPr>
          <w:rFonts w:ascii="Times New Roman" w:hAnsi="Times New Roman"/>
          <w:sz w:val="24"/>
          <w:szCs w:val="24"/>
        </w:rPr>
        <w:t>não atenderem às exigências</w:t>
      </w:r>
      <w:r>
        <w:rPr>
          <w:rFonts w:ascii="Times New Roman" w:hAnsi="Times New Roman"/>
          <w:sz w:val="24"/>
          <w:szCs w:val="24"/>
        </w:rPr>
        <w:t xml:space="preserve"> e descrições mínimas</w:t>
      </w:r>
      <w:r w:rsidRPr="009572EE">
        <w:rPr>
          <w:rFonts w:ascii="Times New Roman" w:hAnsi="Times New Roman"/>
          <w:sz w:val="24"/>
          <w:szCs w:val="24"/>
        </w:rPr>
        <w:t xml:space="preserve"> contidas no objeto desta licitação;</w:t>
      </w:r>
    </w:p>
    <w:p w14:paraId="19D754CD"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b)</w:t>
      </w:r>
      <w:r w:rsidRPr="009572EE">
        <w:rPr>
          <w:rFonts w:ascii="Times New Roman" w:hAnsi="Times New Roman"/>
          <w:sz w:val="24"/>
          <w:szCs w:val="24"/>
        </w:rPr>
        <w:t xml:space="preserve"> forem omissas em pontos essenciais, de modo a ensejar dúvidas;</w:t>
      </w:r>
    </w:p>
    <w:p w14:paraId="74DD0B38"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c)</w:t>
      </w:r>
      <w:r w:rsidRPr="009572EE">
        <w:rPr>
          <w:rFonts w:ascii="Times New Roman" w:hAnsi="Times New Roman"/>
          <w:sz w:val="24"/>
          <w:szCs w:val="24"/>
        </w:rPr>
        <w:t xml:space="preserve"> afrontem qualquer dispositivo legal vigente, bem como as que não atenderem aos requisitos do item 5;</w:t>
      </w:r>
    </w:p>
    <w:p w14:paraId="5F045FDF"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b) </w:t>
      </w:r>
      <w:r w:rsidRPr="009572EE">
        <w:rPr>
          <w:rFonts w:ascii="Times New Roman" w:hAnsi="Times New Roman"/>
          <w:sz w:val="24"/>
          <w:szCs w:val="24"/>
        </w:rPr>
        <w:t>contiverem opções de preços alternativos ou que apresentarem preços manifestamente inexequíveis.</w:t>
      </w:r>
    </w:p>
    <w:p w14:paraId="45DEEA05"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Observação: </w:t>
      </w:r>
      <w:r w:rsidRPr="009572EE">
        <w:rPr>
          <w:rFonts w:ascii="Times New Roman" w:hAnsi="Times New Roman"/>
          <w:sz w:val="24"/>
          <w:szCs w:val="24"/>
        </w:rPr>
        <w:t>Quaisquer inserções na proposta que visem modificar, extinguir ou criar direitos, sem previsão no edital, serão tidas como inexistentes, aproveitando-se a proposta no que não for conflitante com o instrumento convocatório.</w:t>
      </w:r>
    </w:p>
    <w:p w14:paraId="13C48CE6"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6.14. </w:t>
      </w:r>
      <w:r w:rsidRPr="009572EE">
        <w:rPr>
          <w:rFonts w:ascii="Times New Roman" w:hAnsi="Times New Roman"/>
          <w:sz w:val="24"/>
          <w:szCs w:val="24"/>
        </w:rPr>
        <w:t>Não serão consideradas, para julgamento das propostas, vantagens não previstas no edital.</w:t>
      </w:r>
    </w:p>
    <w:p w14:paraId="765E072D"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6.15. </w:t>
      </w:r>
      <w:r w:rsidRPr="009572EE">
        <w:rPr>
          <w:rFonts w:ascii="Times New Roman" w:hAnsi="Times New Roman"/>
          <w:sz w:val="24"/>
          <w:szCs w:val="24"/>
        </w:rPr>
        <w:t>Encerrada a sessão de lances, será verificada a ocorrência do empate ficto, previsto no art. 44, §2º, da Lei Complementar 123/06, sendo assegurada, como critério do desempate, preferência de contratação para as microempresas, as empresas de pequeno porte e as cooperativas que atenderem ao item 3.5.1, deste edital.</w:t>
      </w:r>
    </w:p>
    <w:p w14:paraId="10464F53"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6.15.1. </w:t>
      </w:r>
      <w:r w:rsidRPr="009572EE">
        <w:rPr>
          <w:rFonts w:ascii="Times New Roman" w:hAnsi="Times New Roman"/>
          <w:sz w:val="24"/>
          <w:szCs w:val="24"/>
        </w:rPr>
        <w:t>Entende-se como empate ficto aquelas situações em que as propostas apresentadas pela microempresa e pela empresa de pequeno porte, bem como pela cooperativa, sejam superiores em até 5% (cinco por cento) à proposta de menor valor.</w:t>
      </w:r>
    </w:p>
    <w:p w14:paraId="745DCDEF"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6.16. </w:t>
      </w:r>
      <w:r w:rsidRPr="009572EE">
        <w:rPr>
          <w:rFonts w:ascii="Times New Roman" w:hAnsi="Times New Roman"/>
          <w:sz w:val="24"/>
          <w:szCs w:val="24"/>
        </w:rPr>
        <w:t>Ocorrendo o empate, na forma do item anterior, proceder-se-á da seguinte forma:</w:t>
      </w:r>
    </w:p>
    <w:p w14:paraId="4A2DF31E" w14:textId="124F0589" w:rsidR="00A67681" w:rsidRPr="009572EE" w:rsidRDefault="00A67681" w:rsidP="00B62AEC">
      <w:pPr>
        <w:jc w:val="both"/>
        <w:rPr>
          <w:rFonts w:ascii="Times New Roman" w:hAnsi="Times New Roman"/>
          <w:sz w:val="24"/>
          <w:szCs w:val="24"/>
        </w:rPr>
      </w:pPr>
      <w:r w:rsidRPr="009572EE">
        <w:rPr>
          <w:rFonts w:ascii="Times New Roman" w:hAnsi="Times New Roman"/>
          <w:b/>
          <w:sz w:val="24"/>
          <w:szCs w:val="24"/>
        </w:rPr>
        <w:t xml:space="preserve">a) </w:t>
      </w:r>
      <w:r w:rsidRPr="009572EE">
        <w:rPr>
          <w:rFonts w:ascii="Times New Roman" w:hAnsi="Times New Roman"/>
          <w:sz w:val="24"/>
          <w:szCs w:val="24"/>
        </w:rPr>
        <w:t>A microempresa, a empresa de pequeno porte ou a cooperativa detentora da proposta de menor valor será convocada para apresentar, no prazo de 5 (cinco) minutos</w:t>
      </w:r>
      <w:r w:rsidR="00B62AEC">
        <w:rPr>
          <w:rFonts w:ascii="Times New Roman" w:hAnsi="Times New Roman"/>
          <w:sz w:val="24"/>
          <w:szCs w:val="24"/>
        </w:rPr>
        <w:t xml:space="preserve">, </w:t>
      </w:r>
      <w:r w:rsidRPr="009572EE">
        <w:rPr>
          <w:rFonts w:ascii="Times New Roman" w:hAnsi="Times New Roman"/>
          <w:sz w:val="24"/>
          <w:szCs w:val="24"/>
        </w:rPr>
        <w:t>nova proposta, inferior àquela considerada, até então, de menor preço, situação em que será declarada vencedora do certame.</w:t>
      </w:r>
    </w:p>
    <w:p w14:paraId="5FD49CF7"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b) </w:t>
      </w:r>
      <w:r w:rsidRPr="009572EE">
        <w:rPr>
          <w:rFonts w:ascii="Times New Roman" w:hAnsi="Times New Roman"/>
          <w:sz w:val="24"/>
          <w:szCs w:val="24"/>
        </w:rPr>
        <w:t xml:space="preserve">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enquadrarem na hipótese do item 6.15.1 deste edital, a apresentação de nova proposta, no prazo previsto na alínea </w:t>
      </w:r>
      <w:r w:rsidRPr="009572EE">
        <w:rPr>
          <w:rFonts w:ascii="Times New Roman" w:hAnsi="Times New Roman"/>
          <w:i/>
          <w:sz w:val="24"/>
          <w:szCs w:val="24"/>
        </w:rPr>
        <w:t>a</w:t>
      </w:r>
      <w:r w:rsidRPr="009572EE">
        <w:rPr>
          <w:rFonts w:ascii="Times New Roman" w:hAnsi="Times New Roman"/>
          <w:sz w:val="24"/>
          <w:szCs w:val="24"/>
        </w:rPr>
        <w:t xml:space="preserve"> deste item.</w:t>
      </w:r>
    </w:p>
    <w:p w14:paraId="7A968C1D"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6.17.</w:t>
      </w:r>
      <w:r w:rsidRPr="009572EE">
        <w:rPr>
          <w:rFonts w:ascii="Times New Roman" w:hAnsi="Times New Roman"/>
          <w:sz w:val="24"/>
          <w:szCs w:val="24"/>
        </w:rPr>
        <w:t xml:space="preserve"> Se nenhuma microempresa, empresa de pequeno porte ou cooperativa, satisfizer as exigências do item 6.16 deste edital, será declarado vencedor do certame o licitante detentor da proposta originariamente de menor valor.</w:t>
      </w:r>
    </w:p>
    <w:p w14:paraId="7C8A334F"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6.18. </w:t>
      </w:r>
      <w:r w:rsidRPr="009572EE">
        <w:rPr>
          <w:rFonts w:ascii="Times New Roman" w:hAnsi="Times New Roman"/>
          <w:sz w:val="24"/>
          <w:szCs w:val="24"/>
        </w:rPr>
        <w:t xml:space="preserve">O disposto nos itens 6.15 a 6.17, deste edital, não se aplica às hipóteses em que a proposta de menor valor inicial tiver sido </w:t>
      </w:r>
      <w:proofErr w:type="gramStart"/>
      <w:r w:rsidRPr="009572EE">
        <w:rPr>
          <w:rFonts w:ascii="Times New Roman" w:hAnsi="Times New Roman"/>
          <w:sz w:val="24"/>
          <w:szCs w:val="24"/>
        </w:rPr>
        <w:t>apresentada</w:t>
      </w:r>
      <w:proofErr w:type="gramEnd"/>
      <w:r w:rsidRPr="009572EE">
        <w:rPr>
          <w:rFonts w:ascii="Times New Roman" w:hAnsi="Times New Roman"/>
          <w:sz w:val="24"/>
          <w:szCs w:val="24"/>
        </w:rPr>
        <w:t xml:space="preserve"> por microempresa, empresa de pequeno porte ou cooperativa.</w:t>
      </w:r>
    </w:p>
    <w:p w14:paraId="5CDF6ACA"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6.19. </w:t>
      </w:r>
      <w:r w:rsidRPr="009572EE">
        <w:rPr>
          <w:rFonts w:ascii="Times New Roman" w:hAnsi="Times New Roman"/>
          <w:sz w:val="24"/>
          <w:szCs w:val="24"/>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14:paraId="0210A26D"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6.20. </w:t>
      </w:r>
      <w:r w:rsidRPr="009572EE">
        <w:rPr>
          <w:rFonts w:ascii="Times New Roman" w:hAnsi="Times New Roman"/>
          <w:sz w:val="24"/>
          <w:szCs w:val="24"/>
        </w:rPr>
        <w:t>A sessão pública não será suspensa, salvo motivo excepcional, devendo todas e quaisquer informações acerca do objeto serem esclarecidas previamente junto ao setor de Licitações deste Município, conforme subitem 14.1 deste edital.</w:t>
      </w:r>
    </w:p>
    <w:p w14:paraId="5333D74F"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lastRenderedPageBreak/>
        <w:t xml:space="preserve">6.21. </w:t>
      </w:r>
      <w:r w:rsidRPr="009572EE">
        <w:rPr>
          <w:rFonts w:ascii="Times New Roman" w:hAnsi="Times New Roman"/>
          <w:sz w:val="24"/>
          <w:szCs w:val="24"/>
        </w:rPr>
        <w:t>Caso haja necessidade de adiamento da sessão pública, será marcada nova data para continuação dos trabalhos, devendo ficar intimadas, no mesmo ato, as licitantes presentes.</w:t>
      </w:r>
    </w:p>
    <w:p w14:paraId="06D7D5E2" w14:textId="77777777" w:rsidR="00A67681" w:rsidRPr="009572EE" w:rsidRDefault="00A67681" w:rsidP="00A67681">
      <w:pPr>
        <w:tabs>
          <w:tab w:val="left" w:pos="1134"/>
        </w:tabs>
        <w:jc w:val="both"/>
        <w:rPr>
          <w:rFonts w:ascii="Times New Roman" w:hAnsi="Times New Roman"/>
          <w:sz w:val="24"/>
          <w:szCs w:val="24"/>
        </w:rPr>
      </w:pPr>
    </w:p>
    <w:p w14:paraId="213503F6" w14:textId="77777777" w:rsidR="00A67681" w:rsidRPr="009572EE" w:rsidRDefault="00A67681" w:rsidP="00A67681">
      <w:pPr>
        <w:jc w:val="both"/>
        <w:rPr>
          <w:rFonts w:ascii="Times New Roman" w:hAnsi="Times New Roman"/>
          <w:b/>
          <w:sz w:val="24"/>
          <w:szCs w:val="24"/>
        </w:rPr>
      </w:pPr>
      <w:r w:rsidRPr="009572EE">
        <w:rPr>
          <w:rFonts w:ascii="Times New Roman" w:hAnsi="Times New Roman"/>
          <w:b/>
          <w:sz w:val="24"/>
          <w:szCs w:val="24"/>
        </w:rPr>
        <w:t>7. DA HABILITAÇÃO:</w:t>
      </w:r>
    </w:p>
    <w:p w14:paraId="09E5CB70" w14:textId="77777777" w:rsidR="00A67681" w:rsidRPr="009572EE" w:rsidRDefault="00A67681" w:rsidP="00A67681">
      <w:pPr>
        <w:jc w:val="both"/>
        <w:rPr>
          <w:rFonts w:ascii="Times New Roman" w:hAnsi="Times New Roman"/>
          <w:sz w:val="24"/>
          <w:szCs w:val="24"/>
        </w:rPr>
      </w:pPr>
      <w:r w:rsidRPr="009572EE">
        <w:rPr>
          <w:rFonts w:ascii="Times New Roman" w:hAnsi="Times New Roman"/>
          <w:b/>
          <w:sz w:val="24"/>
          <w:szCs w:val="24"/>
        </w:rPr>
        <w:t xml:space="preserve">7.1. </w:t>
      </w:r>
      <w:r w:rsidRPr="009572EE">
        <w:rPr>
          <w:rFonts w:ascii="Times New Roman" w:hAnsi="Times New Roman"/>
          <w:sz w:val="24"/>
          <w:szCs w:val="24"/>
        </w:rPr>
        <w:t>Para fins de habilitação neste pregão, a licitante deverá apresentar, dentro do ENVELOPE Nº 02, os seguintes documentos:</w:t>
      </w:r>
    </w:p>
    <w:p w14:paraId="4FBA3DB6"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7.1.1. </w:t>
      </w:r>
      <w:r w:rsidRPr="009572EE">
        <w:rPr>
          <w:rFonts w:ascii="Times New Roman" w:hAnsi="Times New Roman"/>
          <w:sz w:val="24"/>
          <w:szCs w:val="24"/>
        </w:rPr>
        <w:t>Declaração que atende ao disposto no artigo 7°, inciso XXXIII, da Constituição Federal, conforme o modelo do Decreto Federal n° 4.358-02;</w:t>
      </w:r>
    </w:p>
    <w:p w14:paraId="36DE4789" w14:textId="77777777" w:rsidR="00A67681" w:rsidRPr="009572EE" w:rsidRDefault="00A67681" w:rsidP="00A67681">
      <w:pPr>
        <w:tabs>
          <w:tab w:val="left" w:pos="1134"/>
        </w:tabs>
        <w:jc w:val="both"/>
        <w:rPr>
          <w:rFonts w:ascii="Times New Roman" w:hAnsi="Times New Roman"/>
          <w:b/>
          <w:sz w:val="24"/>
          <w:szCs w:val="24"/>
        </w:rPr>
      </w:pPr>
    </w:p>
    <w:p w14:paraId="086B1323" w14:textId="77777777" w:rsidR="00A67681" w:rsidRPr="009572EE" w:rsidRDefault="00A67681" w:rsidP="00A67681">
      <w:pPr>
        <w:tabs>
          <w:tab w:val="left" w:pos="1134"/>
        </w:tabs>
        <w:jc w:val="both"/>
        <w:rPr>
          <w:rFonts w:ascii="Times New Roman" w:hAnsi="Times New Roman"/>
          <w:b/>
          <w:sz w:val="24"/>
          <w:szCs w:val="24"/>
        </w:rPr>
      </w:pPr>
      <w:r w:rsidRPr="009572EE">
        <w:rPr>
          <w:rFonts w:ascii="Times New Roman" w:hAnsi="Times New Roman"/>
          <w:b/>
          <w:sz w:val="24"/>
          <w:szCs w:val="24"/>
        </w:rPr>
        <w:t>7.1.2. HABILITAÇÃO JURÍDICA:</w:t>
      </w:r>
    </w:p>
    <w:p w14:paraId="0EC9DA51"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a)</w:t>
      </w:r>
      <w:r w:rsidRPr="009572EE">
        <w:rPr>
          <w:rFonts w:ascii="Times New Roman" w:hAnsi="Times New Roman"/>
          <w:sz w:val="24"/>
          <w:szCs w:val="24"/>
        </w:rPr>
        <w:t xml:space="preserve"> registro comercial, no caso de empresa individual;</w:t>
      </w:r>
    </w:p>
    <w:p w14:paraId="70C91C88"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b)</w:t>
      </w:r>
      <w:r w:rsidRPr="009572EE">
        <w:rPr>
          <w:rFonts w:ascii="Times New Roman" w:hAnsi="Times New Roman"/>
          <w:sz w:val="24"/>
          <w:szCs w:val="24"/>
        </w:rPr>
        <w:t xml:space="preserve"> ato constitutivo, estatuto ou contrato social em vigor, devidamente registrado, em se tratando de sociedades comerciais, e, no caso de sociedade por ações, acompanhado de documentos de eleição de seus administradores;</w:t>
      </w:r>
    </w:p>
    <w:p w14:paraId="6E5875B4"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c)</w:t>
      </w:r>
      <w:r w:rsidRPr="009572EE">
        <w:rPr>
          <w:rFonts w:ascii="Times New Roman" w:hAnsi="Times New Roman"/>
          <w:sz w:val="24"/>
          <w:szCs w:val="24"/>
        </w:rPr>
        <w:t xml:space="preserve"> prova de inscrição no Cadastro Nacional de Pessoa Jurídica (CNPJ/MF);</w:t>
      </w:r>
    </w:p>
    <w:p w14:paraId="52A87499"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d)</w:t>
      </w:r>
      <w:r w:rsidRPr="009572EE">
        <w:rPr>
          <w:rFonts w:ascii="Times New Roman" w:hAnsi="Times New Roman"/>
          <w:sz w:val="24"/>
          <w:szCs w:val="24"/>
        </w:rPr>
        <w:t xml:space="preserve"> decreto de autorização, em se tratando de empresa ou sociedade estrangeira em funcionamento no País, e ato de registro ou autorização para funcionamento expedido pelo órgão competente, quando a atividade assim o exigir.</w:t>
      </w:r>
    </w:p>
    <w:p w14:paraId="238DF550"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7.1.2.1</w:t>
      </w:r>
      <w:r w:rsidRPr="009572EE">
        <w:rPr>
          <w:rFonts w:ascii="Times New Roman" w:hAnsi="Times New Roman"/>
          <w:b/>
          <w:sz w:val="24"/>
          <w:szCs w:val="24"/>
        </w:rPr>
        <w:tab/>
      </w:r>
      <w:r w:rsidRPr="009572EE">
        <w:rPr>
          <w:rFonts w:ascii="Times New Roman" w:hAnsi="Times New Roman"/>
          <w:sz w:val="24"/>
          <w:szCs w:val="24"/>
        </w:rPr>
        <w:t>Será dispensada da apresentação, no envelope de habilitação, dos documentos referidos no item 7.1.2, a empresa que já os houver apresentado no momento do credenciamento, previsto item 3 deste edital.</w:t>
      </w:r>
    </w:p>
    <w:p w14:paraId="1808CED7" w14:textId="77777777" w:rsidR="00A67681" w:rsidRPr="009572EE" w:rsidRDefault="00A67681" w:rsidP="00A67681">
      <w:pPr>
        <w:tabs>
          <w:tab w:val="left" w:pos="1134"/>
        </w:tabs>
        <w:jc w:val="both"/>
        <w:rPr>
          <w:rFonts w:ascii="Times New Roman" w:hAnsi="Times New Roman"/>
          <w:sz w:val="24"/>
          <w:szCs w:val="24"/>
        </w:rPr>
      </w:pPr>
    </w:p>
    <w:p w14:paraId="24F3BA3D" w14:textId="77777777" w:rsidR="00A67681" w:rsidRPr="009572EE" w:rsidRDefault="00A67681" w:rsidP="00A67681">
      <w:pPr>
        <w:tabs>
          <w:tab w:val="left" w:pos="1134"/>
        </w:tabs>
        <w:jc w:val="both"/>
        <w:rPr>
          <w:rFonts w:ascii="Times New Roman" w:hAnsi="Times New Roman"/>
          <w:b/>
          <w:sz w:val="24"/>
          <w:szCs w:val="24"/>
        </w:rPr>
      </w:pPr>
      <w:r w:rsidRPr="009572EE">
        <w:rPr>
          <w:rFonts w:ascii="Times New Roman" w:hAnsi="Times New Roman"/>
          <w:b/>
          <w:sz w:val="24"/>
          <w:szCs w:val="24"/>
        </w:rPr>
        <w:t>7.1.3 REGULARIDADE FISCAL:</w:t>
      </w:r>
    </w:p>
    <w:p w14:paraId="353C8F7A"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a)</w:t>
      </w:r>
      <w:r w:rsidRPr="009572EE">
        <w:rPr>
          <w:rFonts w:ascii="Times New Roman" w:hAnsi="Times New Roman"/>
          <w:sz w:val="24"/>
          <w:szCs w:val="24"/>
        </w:rPr>
        <w:t xml:space="preserve"> prova de inscrição no Cadastro de Contribuintes do Estado ou do Município, se houver, relativo ao domicílio ou sede do licitante, pertinente ao seu ramo de atividades;</w:t>
      </w:r>
    </w:p>
    <w:p w14:paraId="6F590293" w14:textId="77777777" w:rsidR="00A67681" w:rsidRPr="009572EE" w:rsidRDefault="00A67681" w:rsidP="00A67681">
      <w:pPr>
        <w:tabs>
          <w:tab w:val="left" w:pos="1134"/>
        </w:tabs>
        <w:jc w:val="both"/>
        <w:rPr>
          <w:rFonts w:ascii="Times New Roman" w:hAnsi="Times New Roman"/>
          <w:color w:val="000000"/>
          <w:sz w:val="24"/>
          <w:szCs w:val="24"/>
        </w:rPr>
      </w:pPr>
      <w:r w:rsidRPr="009572EE">
        <w:rPr>
          <w:rFonts w:ascii="Times New Roman" w:hAnsi="Times New Roman"/>
          <w:b/>
          <w:sz w:val="24"/>
          <w:szCs w:val="24"/>
        </w:rPr>
        <w:t>b)</w:t>
      </w:r>
      <w:r w:rsidRPr="009572EE">
        <w:rPr>
          <w:rFonts w:ascii="Times New Roman" w:hAnsi="Times New Roman"/>
          <w:sz w:val="24"/>
          <w:szCs w:val="24"/>
        </w:rPr>
        <w:t xml:space="preserve"> prova de regularidade com a Fazenda Federal (Certidão Negativa de Débito de Tributos e Contribuições Federais expedida pela Secretaria da Receita Federal e Certidão Negativa de Débitos quanto à dívida ativa da União em conjunto com a Seguridade Social (CND/INSS)</w:t>
      </w:r>
      <w:r w:rsidRPr="009572EE">
        <w:rPr>
          <w:rFonts w:ascii="Times New Roman" w:hAnsi="Times New Roman"/>
          <w:b/>
          <w:color w:val="000000"/>
          <w:sz w:val="24"/>
          <w:szCs w:val="24"/>
        </w:rPr>
        <w:t>;</w:t>
      </w:r>
    </w:p>
    <w:p w14:paraId="44C4B7A4" w14:textId="77777777" w:rsidR="00A67681" w:rsidRPr="009572EE" w:rsidRDefault="00A67681" w:rsidP="00A67681">
      <w:pPr>
        <w:jc w:val="both"/>
        <w:rPr>
          <w:rFonts w:ascii="Times New Roman" w:hAnsi="Times New Roman"/>
          <w:color w:val="000000"/>
          <w:sz w:val="24"/>
          <w:szCs w:val="24"/>
        </w:rPr>
      </w:pPr>
      <w:r w:rsidRPr="009572EE">
        <w:rPr>
          <w:rFonts w:ascii="Times New Roman" w:hAnsi="Times New Roman"/>
          <w:b/>
          <w:color w:val="000000"/>
          <w:sz w:val="24"/>
          <w:szCs w:val="24"/>
        </w:rPr>
        <w:t>d)</w:t>
      </w:r>
      <w:r w:rsidRPr="009572EE">
        <w:rPr>
          <w:rFonts w:ascii="Times New Roman" w:hAnsi="Times New Roman"/>
          <w:color w:val="000000"/>
          <w:sz w:val="24"/>
          <w:szCs w:val="24"/>
        </w:rPr>
        <w:t xml:space="preserve"> prova de regularidade com a Fazenda Estadual;</w:t>
      </w:r>
    </w:p>
    <w:p w14:paraId="49C5DA55"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e)</w:t>
      </w:r>
      <w:r w:rsidRPr="009572EE">
        <w:rPr>
          <w:rFonts w:ascii="Times New Roman" w:hAnsi="Times New Roman"/>
          <w:sz w:val="24"/>
          <w:szCs w:val="24"/>
        </w:rPr>
        <w:t xml:space="preserve"> prova de regularidade com a Fazenda Municipal;</w:t>
      </w:r>
    </w:p>
    <w:p w14:paraId="4655BADB"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f)</w:t>
      </w:r>
      <w:r w:rsidRPr="009572EE">
        <w:rPr>
          <w:rFonts w:ascii="Times New Roman" w:hAnsi="Times New Roman"/>
          <w:sz w:val="24"/>
          <w:szCs w:val="24"/>
        </w:rPr>
        <w:t xml:space="preserve"> prova de regularidade (CRF) junto ao Fundo de Garantia por Tempo de Serviço (FGTS).</w:t>
      </w:r>
    </w:p>
    <w:p w14:paraId="61EE4470" w14:textId="77777777" w:rsidR="00A67681" w:rsidRDefault="00A67681" w:rsidP="00A67681">
      <w:pPr>
        <w:tabs>
          <w:tab w:val="left" w:pos="1134"/>
        </w:tabs>
        <w:jc w:val="both"/>
        <w:rPr>
          <w:rFonts w:ascii="Times New Roman" w:hAnsi="Times New Roman"/>
          <w:sz w:val="24"/>
          <w:szCs w:val="24"/>
        </w:rPr>
      </w:pPr>
    </w:p>
    <w:p w14:paraId="0CC47793" w14:textId="77777777" w:rsidR="00A67681" w:rsidRPr="009572EE" w:rsidRDefault="00A67681" w:rsidP="00A67681">
      <w:pPr>
        <w:tabs>
          <w:tab w:val="left" w:pos="1134"/>
        </w:tabs>
        <w:jc w:val="both"/>
        <w:rPr>
          <w:rFonts w:ascii="Times New Roman" w:hAnsi="Times New Roman"/>
          <w:sz w:val="24"/>
          <w:szCs w:val="24"/>
        </w:rPr>
      </w:pPr>
    </w:p>
    <w:p w14:paraId="682BF1AE" w14:textId="77777777" w:rsidR="00A67681" w:rsidRPr="009572EE" w:rsidRDefault="00A67681" w:rsidP="00A67681">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b/>
          <w:sz w:val="24"/>
          <w:szCs w:val="24"/>
        </w:rPr>
      </w:pPr>
      <w:r w:rsidRPr="009572EE">
        <w:rPr>
          <w:rFonts w:ascii="Times New Roman" w:hAnsi="Times New Roman"/>
          <w:b/>
          <w:sz w:val="24"/>
          <w:szCs w:val="24"/>
        </w:rPr>
        <w:t>7.1.4 REGULARIDADE TRABALHISTA:</w:t>
      </w:r>
    </w:p>
    <w:p w14:paraId="78E391A6" w14:textId="77777777" w:rsidR="00A67681" w:rsidRPr="003E5695" w:rsidRDefault="00A67681" w:rsidP="00A67681">
      <w:pPr>
        <w:pStyle w:val="Corpodetexto"/>
        <w:tabs>
          <w:tab w:val="left" w:pos="1215"/>
        </w:tabs>
        <w:jc w:val="both"/>
        <w:rPr>
          <w:b w:val="0"/>
          <w:bCs/>
          <w:sz w:val="24"/>
          <w:szCs w:val="24"/>
        </w:rPr>
      </w:pPr>
      <w:r w:rsidRPr="009572EE">
        <w:rPr>
          <w:color w:val="000000"/>
          <w:sz w:val="24"/>
          <w:szCs w:val="24"/>
        </w:rPr>
        <w:t xml:space="preserve"> </w:t>
      </w:r>
      <w:r w:rsidRPr="009572EE">
        <w:rPr>
          <w:bCs/>
          <w:color w:val="000000"/>
          <w:sz w:val="24"/>
          <w:szCs w:val="24"/>
        </w:rPr>
        <w:t>a)</w:t>
      </w:r>
      <w:r w:rsidRPr="009572EE">
        <w:rPr>
          <w:color w:val="000000"/>
          <w:sz w:val="24"/>
          <w:szCs w:val="24"/>
        </w:rPr>
        <w:t xml:space="preserve"> </w:t>
      </w:r>
      <w:r w:rsidRPr="003E5695">
        <w:rPr>
          <w:b w:val="0"/>
          <w:bCs/>
          <w:color w:val="000000"/>
          <w:sz w:val="24"/>
          <w:szCs w:val="24"/>
        </w:rPr>
        <w:t>prova de inexistência de débitos inadimplidos perante a Justiça do Trabalho, mediante a apresentação de certidão negativa, nos termos do Título VII-A da Consolidação das Leis do Trabalho, aprovada pelo Decreto-Lei nº 5.452, de 1º de maio de 1943.</w:t>
      </w:r>
      <w:r w:rsidRPr="003E5695">
        <w:rPr>
          <w:b w:val="0"/>
          <w:bCs/>
          <w:sz w:val="24"/>
          <w:szCs w:val="24"/>
        </w:rPr>
        <w:t xml:space="preserve"> </w:t>
      </w:r>
    </w:p>
    <w:p w14:paraId="4D578DA8" w14:textId="77777777" w:rsidR="00A67681" w:rsidRPr="009572EE" w:rsidRDefault="00A67681" w:rsidP="00A67681">
      <w:pPr>
        <w:pStyle w:val="Corpodetexto"/>
        <w:tabs>
          <w:tab w:val="left" w:pos="1215"/>
        </w:tabs>
        <w:jc w:val="both"/>
        <w:rPr>
          <w:b w:val="0"/>
          <w:bCs/>
          <w:sz w:val="24"/>
          <w:szCs w:val="24"/>
        </w:rPr>
      </w:pPr>
    </w:p>
    <w:p w14:paraId="32E245B7" w14:textId="77777777" w:rsidR="00A67681" w:rsidRPr="009572EE" w:rsidRDefault="00A67681" w:rsidP="00A67681">
      <w:pPr>
        <w:pStyle w:val="Corpodetexto"/>
        <w:tabs>
          <w:tab w:val="left" w:pos="1215"/>
        </w:tabs>
        <w:jc w:val="both"/>
        <w:rPr>
          <w:b w:val="0"/>
          <w:bCs/>
          <w:sz w:val="24"/>
          <w:szCs w:val="24"/>
        </w:rPr>
      </w:pPr>
      <w:r w:rsidRPr="009572EE">
        <w:rPr>
          <w:bCs/>
          <w:sz w:val="24"/>
          <w:szCs w:val="24"/>
        </w:rPr>
        <w:t>7.1.5 QUALIFICAÇÃO ECONÔMICO-FINANCEIRA:</w:t>
      </w:r>
    </w:p>
    <w:p w14:paraId="2D995599" w14:textId="77777777" w:rsidR="00A67681" w:rsidRPr="003E5695" w:rsidRDefault="00A67681" w:rsidP="00A67681">
      <w:pPr>
        <w:pStyle w:val="Corpodetexto"/>
        <w:tabs>
          <w:tab w:val="left" w:pos="1215"/>
        </w:tabs>
        <w:jc w:val="both"/>
        <w:rPr>
          <w:b w:val="0"/>
          <w:sz w:val="24"/>
          <w:szCs w:val="24"/>
        </w:rPr>
      </w:pPr>
      <w:r w:rsidRPr="003E5695">
        <w:rPr>
          <w:b w:val="0"/>
          <w:sz w:val="24"/>
          <w:szCs w:val="24"/>
        </w:rPr>
        <w:t>a) certidão negativa de falência ou recuperação judicial expedida pelo distribuidor da sede da pessoa jurídica, em prazo não superior a 60</w:t>
      </w:r>
      <w:r w:rsidRPr="003E5695">
        <w:rPr>
          <w:b w:val="0"/>
          <w:color w:val="FF0000"/>
          <w:sz w:val="24"/>
          <w:szCs w:val="24"/>
        </w:rPr>
        <w:t xml:space="preserve"> </w:t>
      </w:r>
      <w:r w:rsidRPr="003E5695">
        <w:rPr>
          <w:b w:val="0"/>
          <w:sz w:val="24"/>
          <w:szCs w:val="24"/>
        </w:rPr>
        <w:t>(sessenta) dias da data designada para a apresentação do documento;</w:t>
      </w:r>
    </w:p>
    <w:p w14:paraId="6E75996F" w14:textId="77777777" w:rsidR="00A67681" w:rsidRPr="009572EE" w:rsidRDefault="00A67681" w:rsidP="00A67681">
      <w:pPr>
        <w:tabs>
          <w:tab w:val="left" w:pos="1215"/>
        </w:tabs>
        <w:jc w:val="both"/>
        <w:rPr>
          <w:rFonts w:ascii="Times New Roman" w:hAnsi="Times New Roman"/>
          <w:sz w:val="24"/>
          <w:szCs w:val="24"/>
        </w:rPr>
      </w:pPr>
      <w:r w:rsidRPr="009572EE">
        <w:rPr>
          <w:rFonts w:ascii="Times New Roman" w:hAnsi="Times New Roman"/>
          <w:b/>
          <w:sz w:val="24"/>
          <w:szCs w:val="24"/>
        </w:rPr>
        <w:t xml:space="preserve">7.2. </w:t>
      </w:r>
      <w:r w:rsidRPr="009572EE">
        <w:rPr>
          <w:rFonts w:ascii="Times New Roman" w:hAnsi="Times New Roman"/>
          <w:sz w:val="24"/>
          <w:szCs w:val="24"/>
        </w:rPr>
        <w:t>Para as empresas cadastradas no Município, a documentação poderá ser substituída pelo seu Certificado de Registro de Fornecedor, desde que seu objetivo social comporte o objeto licitado e o registro cadastral esteja no prazo de validade.</w:t>
      </w:r>
    </w:p>
    <w:p w14:paraId="308C22C6" w14:textId="77777777" w:rsidR="00A67681" w:rsidRPr="009572EE" w:rsidRDefault="00A67681" w:rsidP="00A67681">
      <w:pPr>
        <w:tabs>
          <w:tab w:val="left" w:pos="1215"/>
        </w:tabs>
        <w:jc w:val="both"/>
        <w:rPr>
          <w:rFonts w:ascii="Times New Roman" w:hAnsi="Times New Roman"/>
          <w:sz w:val="24"/>
          <w:szCs w:val="24"/>
        </w:rPr>
      </w:pPr>
      <w:r w:rsidRPr="009572EE">
        <w:rPr>
          <w:rFonts w:ascii="Times New Roman" w:hAnsi="Times New Roman"/>
          <w:b/>
          <w:sz w:val="24"/>
          <w:szCs w:val="24"/>
        </w:rPr>
        <w:tab/>
        <w:t xml:space="preserve">Observação: </w:t>
      </w:r>
      <w:r w:rsidRPr="009572EE">
        <w:rPr>
          <w:rFonts w:ascii="Times New Roman" w:hAnsi="Times New Roman"/>
          <w:sz w:val="24"/>
          <w:szCs w:val="24"/>
        </w:rPr>
        <w:t>Caso algum dos documentos fiscais obrigatórios, exigidos para cadastro esteja com o prazo de validade expirado, a licitante deverá regularizá-lo no órgão emitente do cadastro ou anexá-lo, como complemento ao certificado apresentado, sob pena de inabilitação.</w:t>
      </w:r>
    </w:p>
    <w:p w14:paraId="0B1ECBB1" w14:textId="77777777" w:rsidR="00A67681" w:rsidRPr="009572EE" w:rsidRDefault="00A67681" w:rsidP="00A67681">
      <w:pPr>
        <w:tabs>
          <w:tab w:val="left" w:pos="1215"/>
        </w:tabs>
        <w:jc w:val="both"/>
        <w:rPr>
          <w:rFonts w:ascii="Times New Roman" w:hAnsi="Times New Roman"/>
          <w:sz w:val="24"/>
          <w:szCs w:val="24"/>
        </w:rPr>
      </w:pPr>
      <w:r w:rsidRPr="009572EE">
        <w:rPr>
          <w:rFonts w:ascii="Times New Roman" w:hAnsi="Times New Roman"/>
          <w:b/>
          <w:sz w:val="24"/>
          <w:szCs w:val="24"/>
        </w:rPr>
        <w:lastRenderedPageBreak/>
        <w:t xml:space="preserve"> 7.3 </w:t>
      </w:r>
      <w:r w:rsidRPr="009572EE">
        <w:rPr>
          <w:rFonts w:ascii="Times New Roman" w:hAnsi="Times New Roman"/>
          <w:sz w:val="24"/>
          <w:szCs w:val="24"/>
        </w:rPr>
        <w:t xml:space="preserve">A microempresa e a empresa de pequeno porte, bem como a cooperativa que atender ao item 3.5.1, que possuir restrição em qualquer dos documentos de </w:t>
      </w:r>
      <w:r w:rsidRPr="009572EE">
        <w:rPr>
          <w:rFonts w:ascii="Times New Roman" w:hAnsi="Times New Roman"/>
          <w:b/>
          <w:sz w:val="24"/>
          <w:szCs w:val="24"/>
        </w:rPr>
        <w:t>regularidade fiscal</w:t>
      </w:r>
      <w:r>
        <w:rPr>
          <w:rFonts w:ascii="Times New Roman" w:hAnsi="Times New Roman"/>
          <w:b/>
          <w:sz w:val="24"/>
          <w:szCs w:val="24"/>
        </w:rPr>
        <w:t xml:space="preserve"> e trabalhista</w:t>
      </w:r>
      <w:r w:rsidRPr="009572EE">
        <w:rPr>
          <w:rFonts w:ascii="Times New Roman" w:hAnsi="Times New Roman"/>
          <w:sz w:val="24"/>
          <w:szCs w:val="24"/>
        </w:rPr>
        <w:t>, previstos no item 7.1.3, deste edital, terá sua habilitação condicionada à apresentação de nova documentação, que comprove a sua regularidade em dois dias úteis, a da sessão em que foi declarada como vencedora do certame.</w:t>
      </w:r>
    </w:p>
    <w:p w14:paraId="3778FCE6" w14:textId="77777777" w:rsidR="00A67681" w:rsidRPr="009572EE" w:rsidRDefault="00A67681" w:rsidP="00A67681">
      <w:pPr>
        <w:jc w:val="both"/>
        <w:rPr>
          <w:rFonts w:ascii="Times New Roman" w:hAnsi="Times New Roman"/>
          <w:sz w:val="24"/>
          <w:szCs w:val="24"/>
        </w:rPr>
      </w:pPr>
      <w:r w:rsidRPr="009572EE">
        <w:rPr>
          <w:rFonts w:ascii="Times New Roman" w:hAnsi="Times New Roman"/>
          <w:b/>
          <w:sz w:val="24"/>
          <w:szCs w:val="24"/>
        </w:rPr>
        <w:t xml:space="preserve"> 7.3.1</w:t>
      </w:r>
      <w:r w:rsidRPr="009572EE">
        <w:rPr>
          <w:rFonts w:ascii="Times New Roman" w:hAnsi="Times New Roman"/>
          <w:sz w:val="24"/>
          <w:szCs w:val="24"/>
        </w:rPr>
        <w:t xml:space="preserve"> O prazo de que trata o item anterior poderá ser prorrogado uma única vez, por igual período, a critério da Administração, desde que seja requerido pelo interessado, de forma motivada e durante o transcurso do respectivo prazo.</w:t>
      </w:r>
    </w:p>
    <w:p w14:paraId="378AD4DA"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7.3.2 </w:t>
      </w:r>
      <w:r w:rsidRPr="009572EE">
        <w:rPr>
          <w:rFonts w:ascii="Times New Roman" w:hAnsi="Times New Roman"/>
          <w:sz w:val="24"/>
          <w:szCs w:val="24"/>
        </w:rPr>
        <w:t>Ocorrendo a situação prevista no item 7.3, a sessão do pregão será suspensa, podendo o pregoeiro fixar, desde logo, a data em que se dará continuidade ao certame, ficando os licitantes já intimados a comparecer ao ato público, a fim de acompanhar o julgamento da habilitação.</w:t>
      </w:r>
    </w:p>
    <w:p w14:paraId="64148C1B"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7.3.3 </w:t>
      </w:r>
      <w:r w:rsidRPr="009572EE">
        <w:rPr>
          <w:rFonts w:ascii="Times New Roman" w:hAnsi="Times New Roman"/>
          <w:sz w:val="24"/>
          <w:szCs w:val="24"/>
        </w:rPr>
        <w:t>O benefício de que trata o item 7.3 não eximirá a microempresa, a empresa de pequeno porte e a cooperativa, da apresentação de todos os documentos, ainda que apresentem alguma restrição.</w:t>
      </w:r>
    </w:p>
    <w:p w14:paraId="034FCAA5"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7.3.4 </w:t>
      </w:r>
      <w:r w:rsidRPr="009572EE">
        <w:rPr>
          <w:rFonts w:ascii="Times New Roman" w:hAnsi="Times New Roman"/>
          <w:sz w:val="24"/>
          <w:szCs w:val="24"/>
        </w:rPr>
        <w:t xml:space="preserve">A não regularização da documentação, no prazo fixado no item 7.3, implicará na inabilitação do licitante e a adoção do procedimento previsto no item 8.2, sem prejuízo das penalidades previstas no item 13.1, alínea </w:t>
      </w:r>
      <w:r w:rsidRPr="009572EE">
        <w:rPr>
          <w:rFonts w:ascii="Times New Roman" w:hAnsi="Times New Roman"/>
          <w:i/>
          <w:sz w:val="24"/>
          <w:szCs w:val="24"/>
        </w:rPr>
        <w:t>a</w:t>
      </w:r>
      <w:r w:rsidRPr="009572EE">
        <w:rPr>
          <w:rFonts w:ascii="Times New Roman" w:hAnsi="Times New Roman"/>
          <w:sz w:val="24"/>
          <w:szCs w:val="24"/>
        </w:rPr>
        <w:t>, deste edital.</w:t>
      </w:r>
    </w:p>
    <w:p w14:paraId="271DBF76"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7.4. </w:t>
      </w:r>
      <w:r w:rsidRPr="009572EE">
        <w:rPr>
          <w:rFonts w:ascii="Times New Roman" w:hAnsi="Times New Roman"/>
          <w:sz w:val="24"/>
          <w:szCs w:val="24"/>
        </w:rPr>
        <w:t>O envelope de documentação que não for aberto ficará em poder do pregoeiro pelo prazo de 5</w:t>
      </w:r>
      <w:r w:rsidRPr="009572EE">
        <w:rPr>
          <w:rFonts w:ascii="Times New Roman" w:hAnsi="Times New Roman"/>
          <w:color w:val="FF0000"/>
          <w:sz w:val="24"/>
          <w:szCs w:val="24"/>
        </w:rPr>
        <w:t xml:space="preserve"> </w:t>
      </w:r>
      <w:r w:rsidRPr="009572EE">
        <w:rPr>
          <w:rFonts w:ascii="Times New Roman" w:hAnsi="Times New Roman"/>
          <w:sz w:val="24"/>
          <w:szCs w:val="24"/>
        </w:rPr>
        <w:t>(cinco dias) dias, a contar da homologação da licitação, devendo a licitante retirá-lo, após aquele período, no prazo de 5 (cinco) dias, sob pena de inutilização do envelope.</w:t>
      </w:r>
    </w:p>
    <w:p w14:paraId="3B46C918" w14:textId="77777777" w:rsidR="00A67681" w:rsidRPr="009572EE" w:rsidRDefault="00A67681" w:rsidP="00A67681">
      <w:pPr>
        <w:tabs>
          <w:tab w:val="left" w:pos="1134"/>
        </w:tabs>
        <w:jc w:val="both"/>
        <w:rPr>
          <w:rFonts w:ascii="Times New Roman" w:hAnsi="Times New Roman"/>
          <w:sz w:val="24"/>
          <w:szCs w:val="24"/>
        </w:rPr>
      </w:pPr>
    </w:p>
    <w:p w14:paraId="259D632E" w14:textId="77777777" w:rsidR="00A67681" w:rsidRPr="009572EE" w:rsidRDefault="00A67681" w:rsidP="00A67681">
      <w:pPr>
        <w:jc w:val="both"/>
        <w:rPr>
          <w:rFonts w:ascii="Times New Roman" w:hAnsi="Times New Roman"/>
          <w:b/>
          <w:sz w:val="24"/>
          <w:szCs w:val="24"/>
        </w:rPr>
      </w:pPr>
      <w:r w:rsidRPr="009572EE">
        <w:rPr>
          <w:rFonts w:ascii="Times New Roman" w:hAnsi="Times New Roman"/>
          <w:b/>
          <w:sz w:val="24"/>
          <w:szCs w:val="24"/>
        </w:rPr>
        <w:t>8. DA ADJUDICAÇÃO:</w:t>
      </w:r>
    </w:p>
    <w:p w14:paraId="21F29DCD"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8.1. </w:t>
      </w:r>
      <w:r w:rsidRPr="009572EE">
        <w:rPr>
          <w:rFonts w:ascii="Times New Roman" w:hAnsi="Times New Roman"/>
          <w:sz w:val="24"/>
          <w:szCs w:val="24"/>
        </w:rPr>
        <w:t>Constatado o atendimento das exigências fixadas no edital, a licitante que ofertar o menor preço será declarada vencedora, sendo-lhe adjudicado o objeto do certame.</w:t>
      </w:r>
    </w:p>
    <w:p w14:paraId="739C7CE3"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8.2. </w:t>
      </w:r>
      <w:r w:rsidRPr="009572EE">
        <w:rPr>
          <w:rFonts w:ascii="Times New Roman" w:hAnsi="Times New Roman"/>
          <w:sz w:val="24"/>
          <w:szCs w:val="24"/>
        </w:rPr>
        <w:t>Em caso de desatendimento às exigências habilitatórias, o pregoeiro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diretamente com a proponente para que seja obtido preço melhor.</w:t>
      </w:r>
    </w:p>
    <w:p w14:paraId="5570123D" w14:textId="77777777" w:rsidR="00A67681" w:rsidRPr="009572EE" w:rsidRDefault="00A67681" w:rsidP="00A67681">
      <w:pPr>
        <w:jc w:val="both"/>
        <w:rPr>
          <w:rFonts w:ascii="Times New Roman" w:hAnsi="Times New Roman"/>
          <w:sz w:val="24"/>
          <w:szCs w:val="24"/>
        </w:rPr>
      </w:pPr>
      <w:r w:rsidRPr="009572EE">
        <w:rPr>
          <w:rFonts w:ascii="Times New Roman" w:hAnsi="Times New Roman"/>
          <w:b/>
          <w:sz w:val="24"/>
          <w:szCs w:val="24"/>
        </w:rPr>
        <w:t xml:space="preserve">8.3. </w:t>
      </w:r>
      <w:r w:rsidRPr="009572EE">
        <w:rPr>
          <w:rFonts w:ascii="Times New Roman" w:hAnsi="Times New Roman"/>
          <w:sz w:val="24"/>
          <w:szCs w:val="24"/>
        </w:rPr>
        <w:t>Encerrado o julgamento das propostas e da habilitação, o pregoeiro proclamará a vencedora e, a seguir, proporcionará às licitantes a oportunidade para manifestarem a intenção de interpor recurso, esclarecendo que a falta dessa manifestação expressa, imediata e motivada, importará na decadência do direito de recorrer por parte da licitante.</w:t>
      </w:r>
    </w:p>
    <w:p w14:paraId="47789F14" w14:textId="77777777" w:rsidR="00A67681" w:rsidRPr="009572EE" w:rsidRDefault="00A67681" w:rsidP="00A67681">
      <w:pPr>
        <w:jc w:val="both"/>
        <w:rPr>
          <w:rFonts w:ascii="Times New Roman" w:hAnsi="Times New Roman"/>
          <w:b/>
          <w:sz w:val="24"/>
          <w:szCs w:val="24"/>
        </w:rPr>
      </w:pPr>
    </w:p>
    <w:p w14:paraId="797B91D6" w14:textId="77777777" w:rsidR="00A67681" w:rsidRPr="009572EE" w:rsidRDefault="00A67681" w:rsidP="00A67681">
      <w:pPr>
        <w:jc w:val="both"/>
        <w:rPr>
          <w:rFonts w:ascii="Times New Roman" w:hAnsi="Times New Roman"/>
          <w:b/>
          <w:sz w:val="24"/>
          <w:szCs w:val="24"/>
        </w:rPr>
      </w:pPr>
      <w:r w:rsidRPr="009572EE">
        <w:rPr>
          <w:rFonts w:ascii="Times New Roman" w:hAnsi="Times New Roman"/>
          <w:b/>
          <w:sz w:val="24"/>
          <w:szCs w:val="24"/>
        </w:rPr>
        <w:t>9. DOS RECURSOS ADMINISTRATIVOS:</w:t>
      </w:r>
    </w:p>
    <w:p w14:paraId="1496BB33" w14:textId="77777777" w:rsidR="00A67681" w:rsidRPr="009572EE" w:rsidRDefault="00A67681" w:rsidP="00A67681">
      <w:pPr>
        <w:jc w:val="both"/>
        <w:rPr>
          <w:rFonts w:ascii="Times New Roman" w:hAnsi="Times New Roman"/>
          <w:b/>
          <w:sz w:val="24"/>
          <w:szCs w:val="24"/>
        </w:rPr>
      </w:pPr>
      <w:r w:rsidRPr="009572EE">
        <w:rPr>
          <w:rFonts w:ascii="Times New Roman" w:hAnsi="Times New Roman"/>
          <w:b/>
          <w:sz w:val="24"/>
          <w:szCs w:val="24"/>
        </w:rPr>
        <w:t xml:space="preserve">9.1. </w:t>
      </w:r>
      <w:r w:rsidRPr="009572EE">
        <w:rPr>
          <w:rFonts w:ascii="Times New Roman" w:hAnsi="Times New Roman"/>
          <w:sz w:val="24"/>
          <w:szCs w:val="24"/>
        </w:rPr>
        <w:t>Tendo a licitante manifestado motivadamente, na sessão pública do pregão, a intenção de recorrer, esta terá o prazo de 03 (três) dias corridos para apresentação das razões de recurso.</w:t>
      </w:r>
    </w:p>
    <w:p w14:paraId="75986220"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9.2. </w:t>
      </w:r>
      <w:r w:rsidRPr="009572EE">
        <w:rPr>
          <w:rFonts w:ascii="Times New Roman" w:hAnsi="Times New Roman"/>
          <w:sz w:val="24"/>
          <w:szCs w:val="24"/>
        </w:rPr>
        <w:t>Constará na ata da sessão a síntese das razões de recurso apresentadas, bem como o registro de que todas as demais licitantes ficaram intimadas para, querendo, manifestarem-se sobre as razões do recurso no prazo de 03 (três) dias corridos, após o término do prazo da recorrente, proporcionando-se, a todas, vista imediata do processo.</w:t>
      </w:r>
    </w:p>
    <w:p w14:paraId="71F95437"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9.3. </w:t>
      </w:r>
      <w:r w:rsidRPr="009572EE">
        <w:rPr>
          <w:rFonts w:ascii="Times New Roman" w:hAnsi="Times New Roman"/>
          <w:sz w:val="24"/>
          <w:szCs w:val="24"/>
        </w:rPr>
        <w:t>A manifestação expressa da intenção de interpor recurso e da motivação, na sessão pública do pregão, são pressupostos de admissibilidade dos recursos.</w:t>
      </w:r>
    </w:p>
    <w:p w14:paraId="0520C615"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9.4. </w:t>
      </w:r>
      <w:r w:rsidRPr="009572EE">
        <w:rPr>
          <w:rFonts w:ascii="Times New Roman" w:hAnsi="Times New Roman"/>
          <w:sz w:val="24"/>
          <w:szCs w:val="24"/>
        </w:rPr>
        <w:t>O recurso será dirigido à autoridade superior, por intermédio daquela que praticou o ato recorrido, a qual poderá, no prazo de 5 (cinco) dias úteis, reconsiderar sua decisão ou fazê-lo subir, acompanhado de suas razões, devendo, neste caso, a decisão ser proferida dentro do prazo de 5 (cinco) dias úteis, contado da subida do recurso, sob pena de responsabilidade daquele que houver dado causa à demora.</w:t>
      </w:r>
    </w:p>
    <w:p w14:paraId="555BD018" w14:textId="77777777" w:rsidR="00A67681" w:rsidRPr="009572EE" w:rsidRDefault="00A67681" w:rsidP="00A67681">
      <w:pPr>
        <w:tabs>
          <w:tab w:val="left" w:pos="1134"/>
        </w:tabs>
        <w:jc w:val="both"/>
        <w:rPr>
          <w:rFonts w:ascii="Times New Roman" w:hAnsi="Times New Roman"/>
          <w:sz w:val="24"/>
          <w:szCs w:val="24"/>
        </w:rPr>
      </w:pPr>
    </w:p>
    <w:p w14:paraId="3E4B18F6" w14:textId="77777777" w:rsidR="00A67681" w:rsidRPr="009572EE" w:rsidRDefault="00A67681" w:rsidP="00A67681">
      <w:pPr>
        <w:jc w:val="both"/>
        <w:rPr>
          <w:rFonts w:ascii="Times New Roman" w:hAnsi="Times New Roman"/>
          <w:b/>
          <w:color w:val="FF0000"/>
          <w:sz w:val="24"/>
          <w:szCs w:val="24"/>
        </w:rPr>
      </w:pPr>
      <w:r w:rsidRPr="009572EE">
        <w:rPr>
          <w:rFonts w:ascii="Times New Roman" w:hAnsi="Times New Roman"/>
          <w:b/>
          <w:sz w:val="24"/>
          <w:szCs w:val="24"/>
        </w:rPr>
        <w:lastRenderedPageBreak/>
        <w:t>10. DOS PRAZOS E DA GARANTIA:</w:t>
      </w:r>
    </w:p>
    <w:p w14:paraId="620972F3"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10.1 </w:t>
      </w:r>
      <w:r w:rsidRPr="009572EE">
        <w:rPr>
          <w:rFonts w:ascii="Times New Roman" w:hAnsi="Times New Roman"/>
          <w:sz w:val="24"/>
          <w:szCs w:val="24"/>
        </w:rPr>
        <w:t>Esgotados todos os prazos recursais, a Administração, no prazo de no máximo 7 (sete) dias, convocará a vencedora para assinar o contrato, sob pena de decair do direito à contratação, sem prejuízo das sanções previstas neste edital.</w:t>
      </w:r>
    </w:p>
    <w:p w14:paraId="1F8BCF76"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10.2 </w:t>
      </w:r>
      <w:r w:rsidRPr="009572EE">
        <w:rPr>
          <w:rFonts w:ascii="Times New Roman" w:hAnsi="Times New Roman"/>
          <w:sz w:val="24"/>
          <w:szCs w:val="24"/>
        </w:rPr>
        <w:t>O prazo de que trata o item anterior poderá ser prorrogado uma vez e pelo mesmo período, desde que seja requerido de forma motivada e durante o transcurso do respectivo prazo.</w:t>
      </w:r>
    </w:p>
    <w:p w14:paraId="51A2AD05" w14:textId="77777777" w:rsidR="00A67681" w:rsidRPr="009572EE" w:rsidRDefault="00A67681" w:rsidP="00A67681">
      <w:pPr>
        <w:jc w:val="both"/>
        <w:rPr>
          <w:rFonts w:ascii="Times New Roman" w:hAnsi="Times New Roman"/>
          <w:sz w:val="24"/>
          <w:szCs w:val="24"/>
        </w:rPr>
      </w:pPr>
      <w:r w:rsidRPr="009572EE">
        <w:rPr>
          <w:rFonts w:ascii="Times New Roman" w:hAnsi="Times New Roman"/>
          <w:b/>
          <w:sz w:val="24"/>
          <w:szCs w:val="24"/>
        </w:rPr>
        <w:t xml:space="preserve">10.3 </w:t>
      </w:r>
      <w:r w:rsidRPr="009572EE">
        <w:rPr>
          <w:rFonts w:ascii="Times New Roman" w:hAnsi="Times New Roman"/>
          <w:sz w:val="24"/>
          <w:szCs w:val="24"/>
        </w:rPr>
        <w:t>O termo inicial do contrato será o de sua assinatura e o final ocorrerá no prazo de um ano.</w:t>
      </w:r>
    </w:p>
    <w:p w14:paraId="14943F40" w14:textId="345F2D0A" w:rsidR="00E16058" w:rsidRDefault="001250A9" w:rsidP="00A67681">
      <w:pPr>
        <w:jc w:val="both"/>
        <w:rPr>
          <w:rFonts w:ascii="Times New Roman" w:hAnsi="Times New Roman"/>
          <w:bCs/>
          <w:sz w:val="24"/>
          <w:szCs w:val="24"/>
        </w:rPr>
      </w:pPr>
      <w:r>
        <w:rPr>
          <w:rFonts w:ascii="Times New Roman" w:hAnsi="Times New Roman"/>
          <w:b/>
          <w:sz w:val="24"/>
          <w:szCs w:val="24"/>
        </w:rPr>
        <w:t xml:space="preserve">10.4 </w:t>
      </w:r>
      <w:r w:rsidR="00E16058">
        <w:rPr>
          <w:rFonts w:ascii="Times New Roman" w:hAnsi="Times New Roman"/>
          <w:bCs/>
          <w:sz w:val="24"/>
          <w:szCs w:val="24"/>
        </w:rPr>
        <w:t>O prazo de garantia será de um ano para o objeto licitado.</w:t>
      </w:r>
    </w:p>
    <w:p w14:paraId="68D479C5" w14:textId="77A7CEC5" w:rsidR="00A67681" w:rsidRDefault="00E16058" w:rsidP="00A67681">
      <w:pPr>
        <w:jc w:val="both"/>
        <w:rPr>
          <w:rFonts w:ascii="Times New Roman" w:hAnsi="Times New Roman"/>
          <w:b/>
          <w:sz w:val="24"/>
          <w:szCs w:val="24"/>
        </w:rPr>
      </w:pPr>
      <w:r>
        <w:rPr>
          <w:rFonts w:ascii="Times New Roman" w:hAnsi="Times New Roman"/>
          <w:b/>
          <w:sz w:val="24"/>
          <w:szCs w:val="24"/>
        </w:rPr>
        <w:t xml:space="preserve">10.5 </w:t>
      </w:r>
      <w:r>
        <w:rPr>
          <w:rFonts w:ascii="Times New Roman" w:hAnsi="Times New Roman"/>
          <w:bCs/>
          <w:sz w:val="24"/>
          <w:szCs w:val="24"/>
        </w:rPr>
        <w:t xml:space="preserve">O prazo para o Município reclamar de vícios em relação ao objeto será em consonância com o artigo 26 da Lei n° </w:t>
      </w:r>
      <w:r w:rsidR="00142114">
        <w:rPr>
          <w:rFonts w:ascii="Times New Roman" w:hAnsi="Times New Roman"/>
          <w:bCs/>
          <w:sz w:val="24"/>
          <w:szCs w:val="24"/>
        </w:rPr>
        <w:t>8</w:t>
      </w:r>
      <w:r>
        <w:rPr>
          <w:rFonts w:ascii="Times New Roman" w:hAnsi="Times New Roman"/>
          <w:bCs/>
          <w:sz w:val="24"/>
          <w:szCs w:val="24"/>
        </w:rPr>
        <w:t>.078/90.</w:t>
      </w:r>
      <w:r w:rsidR="001250A9">
        <w:rPr>
          <w:rFonts w:ascii="Times New Roman" w:hAnsi="Times New Roman"/>
          <w:b/>
          <w:sz w:val="24"/>
          <w:szCs w:val="24"/>
        </w:rPr>
        <w:t xml:space="preserve"> </w:t>
      </w:r>
    </w:p>
    <w:p w14:paraId="58715671" w14:textId="77777777" w:rsidR="001250A9" w:rsidRPr="009572EE" w:rsidRDefault="001250A9" w:rsidP="00A67681">
      <w:pPr>
        <w:jc w:val="both"/>
        <w:rPr>
          <w:rFonts w:ascii="Times New Roman" w:hAnsi="Times New Roman"/>
          <w:b/>
          <w:sz w:val="24"/>
          <w:szCs w:val="24"/>
        </w:rPr>
      </w:pPr>
    </w:p>
    <w:p w14:paraId="3A507C6B" w14:textId="77777777" w:rsidR="00A67681" w:rsidRPr="003D6FCC" w:rsidRDefault="00A67681" w:rsidP="00A67681">
      <w:pPr>
        <w:jc w:val="both"/>
        <w:rPr>
          <w:rFonts w:ascii="Times New Roman" w:hAnsi="Times New Roman"/>
          <w:b/>
          <w:sz w:val="24"/>
          <w:szCs w:val="24"/>
        </w:rPr>
      </w:pPr>
      <w:r w:rsidRPr="003D6FCC">
        <w:rPr>
          <w:rFonts w:ascii="Times New Roman" w:hAnsi="Times New Roman"/>
          <w:b/>
          <w:sz w:val="24"/>
          <w:szCs w:val="24"/>
        </w:rPr>
        <w:t>11. DO FORNECIMENTO:</w:t>
      </w:r>
    </w:p>
    <w:p w14:paraId="3CC1E665" w14:textId="402B5402" w:rsidR="00A67681" w:rsidRPr="00E16058" w:rsidRDefault="00A67681" w:rsidP="00A67681">
      <w:pPr>
        <w:pStyle w:val="PargrafodaLista"/>
        <w:numPr>
          <w:ilvl w:val="1"/>
          <w:numId w:val="2"/>
        </w:numPr>
        <w:jc w:val="both"/>
        <w:rPr>
          <w:bCs/>
          <w:color w:val="000000" w:themeColor="text1"/>
          <w:sz w:val="24"/>
          <w:szCs w:val="24"/>
        </w:rPr>
      </w:pPr>
      <w:r w:rsidRPr="00E16058">
        <w:rPr>
          <w:bCs/>
          <w:color w:val="000000" w:themeColor="text1"/>
          <w:sz w:val="24"/>
          <w:szCs w:val="24"/>
        </w:rPr>
        <w:t xml:space="preserve"> O veículo deverá ser entregue em até </w:t>
      </w:r>
      <w:r w:rsidR="00E16058" w:rsidRPr="00E16058">
        <w:rPr>
          <w:bCs/>
          <w:color w:val="000000" w:themeColor="text1"/>
          <w:sz w:val="24"/>
          <w:szCs w:val="24"/>
        </w:rPr>
        <w:t>180</w:t>
      </w:r>
      <w:r w:rsidRPr="00E16058">
        <w:rPr>
          <w:bCs/>
          <w:color w:val="000000" w:themeColor="text1"/>
          <w:sz w:val="24"/>
          <w:szCs w:val="24"/>
        </w:rPr>
        <w:t xml:space="preserve"> (</w:t>
      </w:r>
      <w:r w:rsidR="00E16058" w:rsidRPr="00E16058">
        <w:rPr>
          <w:bCs/>
          <w:color w:val="000000" w:themeColor="text1"/>
          <w:sz w:val="24"/>
          <w:szCs w:val="24"/>
        </w:rPr>
        <w:t>cento e oitenta</w:t>
      </w:r>
      <w:r w:rsidRPr="00E16058">
        <w:rPr>
          <w:bCs/>
          <w:color w:val="000000" w:themeColor="text1"/>
          <w:sz w:val="24"/>
          <w:szCs w:val="24"/>
        </w:rPr>
        <w:t>) dias após a solicitação do setor de compras da municipalidade.</w:t>
      </w:r>
    </w:p>
    <w:p w14:paraId="75B07C24" w14:textId="77777777" w:rsidR="00A67681" w:rsidRPr="003D6FCC" w:rsidRDefault="00A67681" w:rsidP="00A67681">
      <w:pPr>
        <w:jc w:val="both"/>
        <w:rPr>
          <w:rFonts w:ascii="Times New Roman" w:hAnsi="Times New Roman"/>
          <w:b/>
          <w:sz w:val="24"/>
          <w:szCs w:val="24"/>
        </w:rPr>
      </w:pPr>
    </w:p>
    <w:p w14:paraId="06E8F8D9" w14:textId="1385A749" w:rsidR="00E16058" w:rsidRPr="00E16058" w:rsidRDefault="00A67681" w:rsidP="00E16058">
      <w:pPr>
        <w:pStyle w:val="PargrafodaLista"/>
        <w:numPr>
          <w:ilvl w:val="0"/>
          <w:numId w:val="1"/>
        </w:numPr>
        <w:jc w:val="both"/>
        <w:rPr>
          <w:b/>
          <w:sz w:val="24"/>
          <w:szCs w:val="24"/>
        </w:rPr>
      </w:pPr>
      <w:r w:rsidRPr="003D6FCC">
        <w:rPr>
          <w:b/>
          <w:sz w:val="24"/>
          <w:szCs w:val="24"/>
        </w:rPr>
        <w:t>DO PAGAMENTO E DOTAÇÃO ORÇAMENTÁRIA:</w:t>
      </w:r>
    </w:p>
    <w:p w14:paraId="626BBC45" w14:textId="77777777" w:rsidR="007B1583" w:rsidRPr="00C03B23" w:rsidRDefault="00A67681" w:rsidP="00A67681">
      <w:pPr>
        <w:pStyle w:val="PargrafodaLista"/>
        <w:numPr>
          <w:ilvl w:val="1"/>
          <w:numId w:val="1"/>
        </w:numPr>
        <w:ind w:left="0" w:firstLine="0"/>
        <w:jc w:val="both"/>
        <w:rPr>
          <w:bCs/>
          <w:sz w:val="24"/>
          <w:szCs w:val="24"/>
        </w:rPr>
      </w:pPr>
      <w:r w:rsidRPr="00C03B23">
        <w:rPr>
          <w:bCs/>
          <w:sz w:val="24"/>
          <w:szCs w:val="24"/>
        </w:rPr>
        <w:t xml:space="preserve">O pagamento será realizado </w:t>
      </w:r>
      <w:r w:rsidR="007B1583" w:rsidRPr="00C03B23">
        <w:rPr>
          <w:bCs/>
          <w:sz w:val="24"/>
          <w:szCs w:val="24"/>
        </w:rPr>
        <w:t>na seguinte proporção:</w:t>
      </w:r>
    </w:p>
    <w:p w14:paraId="0F75CC8B" w14:textId="35048E3B" w:rsidR="007B1583" w:rsidRPr="00C03B23" w:rsidRDefault="007B1583" w:rsidP="007B1583">
      <w:pPr>
        <w:pStyle w:val="PargrafodaLista"/>
        <w:numPr>
          <w:ilvl w:val="0"/>
          <w:numId w:val="5"/>
        </w:numPr>
        <w:jc w:val="both"/>
        <w:rPr>
          <w:bCs/>
          <w:sz w:val="24"/>
          <w:szCs w:val="24"/>
        </w:rPr>
      </w:pPr>
      <w:r w:rsidRPr="00C03B23">
        <w:rPr>
          <w:bCs/>
          <w:sz w:val="24"/>
          <w:szCs w:val="24"/>
        </w:rPr>
        <w:t xml:space="preserve">50% </w:t>
      </w:r>
      <w:r w:rsidR="00A67681" w:rsidRPr="00C03B23">
        <w:rPr>
          <w:bCs/>
          <w:sz w:val="24"/>
          <w:szCs w:val="24"/>
        </w:rPr>
        <w:t>após a entrega do veícul</w:t>
      </w:r>
      <w:r w:rsidRPr="00C03B23">
        <w:rPr>
          <w:bCs/>
          <w:sz w:val="24"/>
          <w:szCs w:val="24"/>
        </w:rPr>
        <w:t>o.</w:t>
      </w:r>
    </w:p>
    <w:p w14:paraId="62604ECC" w14:textId="12F3B0D9" w:rsidR="00A67681" w:rsidRPr="00C03B23" w:rsidRDefault="007B1583" w:rsidP="007B1583">
      <w:pPr>
        <w:pStyle w:val="PargrafodaLista"/>
        <w:numPr>
          <w:ilvl w:val="0"/>
          <w:numId w:val="5"/>
        </w:numPr>
        <w:jc w:val="both"/>
        <w:rPr>
          <w:bCs/>
          <w:sz w:val="24"/>
          <w:szCs w:val="24"/>
        </w:rPr>
      </w:pPr>
      <w:r w:rsidRPr="00C03B23">
        <w:rPr>
          <w:bCs/>
          <w:sz w:val="24"/>
          <w:szCs w:val="24"/>
        </w:rPr>
        <w:t xml:space="preserve">E os outros 50% em até 30 dias após </w:t>
      </w:r>
      <w:r w:rsidR="00C03B23">
        <w:rPr>
          <w:bCs/>
          <w:sz w:val="24"/>
          <w:szCs w:val="24"/>
        </w:rPr>
        <w:t xml:space="preserve">a </w:t>
      </w:r>
      <w:r w:rsidRPr="00C03B23">
        <w:rPr>
          <w:bCs/>
          <w:sz w:val="24"/>
          <w:szCs w:val="24"/>
        </w:rPr>
        <w:t>entreg</w:t>
      </w:r>
      <w:r w:rsidR="00C03B23">
        <w:rPr>
          <w:bCs/>
          <w:sz w:val="24"/>
          <w:szCs w:val="24"/>
        </w:rPr>
        <w:t>a</w:t>
      </w:r>
      <w:r w:rsidRPr="00C03B23">
        <w:rPr>
          <w:bCs/>
          <w:sz w:val="24"/>
          <w:szCs w:val="24"/>
        </w:rPr>
        <w:t xml:space="preserve"> </w:t>
      </w:r>
      <w:r w:rsidR="00C03B23" w:rsidRPr="00C03B23">
        <w:rPr>
          <w:bCs/>
          <w:sz w:val="24"/>
          <w:szCs w:val="24"/>
        </w:rPr>
        <w:t>d</w:t>
      </w:r>
      <w:r w:rsidRPr="00C03B23">
        <w:rPr>
          <w:bCs/>
          <w:sz w:val="24"/>
          <w:szCs w:val="24"/>
        </w:rPr>
        <w:t xml:space="preserve">o veículo.  </w:t>
      </w:r>
      <w:r w:rsidR="00A67681" w:rsidRPr="00C03B23">
        <w:rPr>
          <w:bCs/>
          <w:sz w:val="24"/>
          <w:szCs w:val="24"/>
        </w:rPr>
        <w:t xml:space="preserve"> </w:t>
      </w:r>
    </w:p>
    <w:p w14:paraId="23BBC912" w14:textId="77777777" w:rsidR="00A67681" w:rsidRPr="00D053DA" w:rsidRDefault="00A67681" w:rsidP="00A67681">
      <w:pPr>
        <w:pStyle w:val="PargrafodaLista"/>
        <w:numPr>
          <w:ilvl w:val="1"/>
          <w:numId w:val="1"/>
        </w:numPr>
        <w:ind w:left="0" w:firstLine="0"/>
        <w:jc w:val="both"/>
        <w:rPr>
          <w:sz w:val="24"/>
          <w:szCs w:val="24"/>
        </w:rPr>
      </w:pPr>
      <w:r w:rsidRPr="00D053DA">
        <w:rPr>
          <w:sz w:val="24"/>
          <w:szCs w:val="24"/>
        </w:rPr>
        <w:t>Os recursos orçamentários necessários para cobertura das despesas deste edital são os seguintes:</w:t>
      </w:r>
    </w:p>
    <w:p w14:paraId="761D6CA9" w14:textId="4357662B" w:rsidR="00A67681" w:rsidRPr="001C4BAB" w:rsidRDefault="00A67681" w:rsidP="00A67681">
      <w:pPr>
        <w:pStyle w:val="PargrafodaLista"/>
        <w:ind w:left="0"/>
        <w:jc w:val="both"/>
        <w:rPr>
          <w:sz w:val="24"/>
          <w:szCs w:val="24"/>
        </w:rPr>
      </w:pPr>
      <w:r w:rsidRPr="001C4BAB">
        <w:rPr>
          <w:sz w:val="24"/>
          <w:szCs w:val="24"/>
        </w:rPr>
        <w:t>Órgão: 0</w:t>
      </w:r>
      <w:r w:rsidR="008402BA">
        <w:rPr>
          <w:sz w:val="24"/>
          <w:szCs w:val="24"/>
        </w:rPr>
        <w:t>7</w:t>
      </w:r>
      <w:r w:rsidRPr="001C4BAB">
        <w:rPr>
          <w:sz w:val="24"/>
          <w:szCs w:val="24"/>
        </w:rPr>
        <w:t xml:space="preserve"> Secretaria Municipal </w:t>
      </w:r>
      <w:r w:rsidR="008402BA">
        <w:rPr>
          <w:sz w:val="24"/>
          <w:szCs w:val="24"/>
        </w:rPr>
        <w:t>da Saúde</w:t>
      </w:r>
    </w:p>
    <w:p w14:paraId="30F8A09C" w14:textId="2A54F7D7" w:rsidR="00A67681" w:rsidRPr="001C4BAB" w:rsidRDefault="00A67681" w:rsidP="00A67681">
      <w:pPr>
        <w:pStyle w:val="PargrafodaLista"/>
        <w:ind w:left="0"/>
        <w:jc w:val="both"/>
        <w:rPr>
          <w:sz w:val="24"/>
          <w:szCs w:val="24"/>
        </w:rPr>
      </w:pPr>
      <w:proofErr w:type="gramStart"/>
      <w:r w:rsidRPr="001C4BAB">
        <w:rPr>
          <w:sz w:val="24"/>
          <w:szCs w:val="24"/>
        </w:rPr>
        <w:t>Proj./</w:t>
      </w:r>
      <w:proofErr w:type="gramEnd"/>
      <w:r w:rsidRPr="001C4BAB">
        <w:rPr>
          <w:sz w:val="24"/>
          <w:szCs w:val="24"/>
        </w:rPr>
        <w:t xml:space="preserve">Ativ. </w:t>
      </w:r>
      <w:r w:rsidR="00F0512A">
        <w:rPr>
          <w:sz w:val="24"/>
          <w:szCs w:val="24"/>
        </w:rPr>
        <w:t>1.051</w:t>
      </w:r>
      <w:r w:rsidRPr="001C4BAB">
        <w:rPr>
          <w:sz w:val="24"/>
          <w:szCs w:val="24"/>
        </w:rPr>
        <w:t xml:space="preserve"> </w:t>
      </w:r>
    </w:p>
    <w:p w14:paraId="4D365723" w14:textId="6DC8E939" w:rsidR="00A67681" w:rsidRPr="001C4BAB" w:rsidRDefault="00F0512A" w:rsidP="00A67681">
      <w:pPr>
        <w:pStyle w:val="PargrafodaLista"/>
        <w:ind w:left="0"/>
        <w:jc w:val="both"/>
        <w:rPr>
          <w:sz w:val="24"/>
          <w:szCs w:val="24"/>
        </w:rPr>
      </w:pPr>
      <w:r>
        <w:rPr>
          <w:sz w:val="24"/>
          <w:szCs w:val="24"/>
        </w:rPr>
        <w:t>276</w:t>
      </w:r>
      <w:r w:rsidR="00A67681" w:rsidRPr="001C4BAB">
        <w:rPr>
          <w:sz w:val="24"/>
          <w:szCs w:val="24"/>
        </w:rPr>
        <w:t xml:space="preserve">-4.4.90.52.00.00.00.00 </w:t>
      </w:r>
    </w:p>
    <w:p w14:paraId="38B9CB15" w14:textId="18B4B7E4" w:rsidR="00A67681" w:rsidRPr="001C4BAB" w:rsidRDefault="00A67681" w:rsidP="00A67681">
      <w:pPr>
        <w:pStyle w:val="PargrafodaLista"/>
        <w:ind w:left="0"/>
        <w:jc w:val="both"/>
        <w:rPr>
          <w:sz w:val="24"/>
          <w:szCs w:val="24"/>
        </w:rPr>
      </w:pPr>
    </w:p>
    <w:p w14:paraId="4AB0B7A6" w14:textId="77777777" w:rsidR="00A67681" w:rsidRPr="009572EE" w:rsidRDefault="00A67681" w:rsidP="00A67681">
      <w:pPr>
        <w:pStyle w:val="PargrafodaLista"/>
        <w:ind w:left="0"/>
        <w:jc w:val="both"/>
        <w:rPr>
          <w:color w:val="FF0000"/>
          <w:sz w:val="24"/>
          <w:szCs w:val="24"/>
        </w:rPr>
      </w:pPr>
    </w:p>
    <w:p w14:paraId="78823F08" w14:textId="77777777" w:rsidR="00A67681" w:rsidRPr="009572EE" w:rsidRDefault="00A67681" w:rsidP="00A67681">
      <w:pPr>
        <w:pStyle w:val="PargrafodaLista"/>
        <w:numPr>
          <w:ilvl w:val="0"/>
          <w:numId w:val="1"/>
        </w:numPr>
        <w:tabs>
          <w:tab w:val="left" w:pos="1134"/>
        </w:tabs>
        <w:jc w:val="both"/>
        <w:rPr>
          <w:b/>
          <w:sz w:val="24"/>
          <w:szCs w:val="24"/>
        </w:rPr>
      </w:pPr>
      <w:r w:rsidRPr="009572EE">
        <w:rPr>
          <w:b/>
          <w:sz w:val="24"/>
          <w:szCs w:val="24"/>
        </w:rPr>
        <w:t>DAS PENALIDADES:</w:t>
      </w:r>
    </w:p>
    <w:p w14:paraId="37B90D0B"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13.1 </w:t>
      </w:r>
      <w:r w:rsidRPr="009572EE">
        <w:rPr>
          <w:rFonts w:ascii="Times New Roman" w:hAnsi="Times New Roman"/>
          <w:sz w:val="24"/>
          <w:szCs w:val="24"/>
        </w:rPr>
        <w:t>Pelo inadimplemento das obrigações, seja na condição de participante do pregão ou de contratante, as licitantes, conforme a infração, estarão sujeitas às seguintes penalidades:</w:t>
      </w:r>
    </w:p>
    <w:p w14:paraId="513631A4" w14:textId="77777777" w:rsidR="00A67681" w:rsidRPr="009572EE" w:rsidRDefault="00A67681" w:rsidP="00A67681">
      <w:pPr>
        <w:tabs>
          <w:tab w:val="left" w:pos="1134"/>
        </w:tabs>
        <w:jc w:val="both"/>
        <w:rPr>
          <w:rFonts w:ascii="Times New Roman" w:hAnsi="Times New Roman"/>
          <w:i/>
          <w:sz w:val="24"/>
          <w:szCs w:val="24"/>
        </w:rPr>
      </w:pPr>
      <w:r w:rsidRPr="009572EE">
        <w:rPr>
          <w:rFonts w:ascii="Times New Roman" w:hAnsi="Times New Roman"/>
          <w:b/>
          <w:sz w:val="24"/>
          <w:szCs w:val="24"/>
        </w:rPr>
        <w:t xml:space="preserve">a) </w:t>
      </w:r>
      <w:r w:rsidRPr="009572EE">
        <w:rPr>
          <w:rFonts w:ascii="Times New Roman" w:hAnsi="Times New Roman"/>
          <w:sz w:val="24"/>
          <w:szCs w:val="24"/>
        </w:rPr>
        <w:t xml:space="preserve">deixar de apresentar a documentação exigida no certame: </w:t>
      </w:r>
      <w:r w:rsidRPr="009572EE">
        <w:rPr>
          <w:rFonts w:ascii="Times New Roman" w:hAnsi="Times New Roman"/>
          <w:i/>
          <w:sz w:val="24"/>
          <w:szCs w:val="24"/>
        </w:rPr>
        <w:t>suspensão do direito de licitar e contratar com a Administração pelo prazo de 2 anos e multa de 10% sobre o valor estimado da contratação;</w:t>
      </w:r>
    </w:p>
    <w:p w14:paraId="271B47D5" w14:textId="77777777" w:rsidR="00A67681" w:rsidRPr="009572EE" w:rsidRDefault="00A67681" w:rsidP="00A67681">
      <w:pPr>
        <w:tabs>
          <w:tab w:val="left" w:pos="1134"/>
        </w:tabs>
        <w:jc w:val="both"/>
        <w:rPr>
          <w:rFonts w:ascii="Times New Roman" w:hAnsi="Times New Roman"/>
          <w:i/>
          <w:sz w:val="24"/>
          <w:szCs w:val="24"/>
        </w:rPr>
      </w:pPr>
      <w:r w:rsidRPr="009572EE">
        <w:rPr>
          <w:rFonts w:ascii="Times New Roman" w:hAnsi="Times New Roman"/>
          <w:b/>
          <w:sz w:val="24"/>
          <w:szCs w:val="24"/>
        </w:rPr>
        <w:t xml:space="preserve">b) </w:t>
      </w:r>
      <w:r w:rsidRPr="009572EE">
        <w:rPr>
          <w:rFonts w:ascii="Times New Roman" w:hAnsi="Times New Roman"/>
          <w:sz w:val="24"/>
          <w:szCs w:val="24"/>
        </w:rPr>
        <w:t xml:space="preserve">manter comportamento inadequado durante o pregão: </w:t>
      </w:r>
      <w:r w:rsidRPr="009572EE">
        <w:rPr>
          <w:rFonts w:ascii="Times New Roman" w:hAnsi="Times New Roman"/>
          <w:i/>
          <w:sz w:val="24"/>
          <w:szCs w:val="24"/>
        </w:rPr>
        <w:t xml:space="preserve">afastamento do certame e suspensão do direito de licitar e contratar com a Administração pelo prazo de 2 anos; </w:t>
      </w:r>
    </w:p>
    <w:p w14:paraId="5C9F7564" w14:textId="77777777" w:rsidR="00A67681" w:rsidRPr="009572EE" w:rsidRDefault="00A67681" w:rsidP="00A67681">
      <w:pPr>
        <w:tabs>
          <w:tab w:val="left" w:pos="1134"/>
        </w:tabs>
        <w:jc w:val="both"/>
        <w:rPr>
          <w:rFonts w:ascii="Times New Roman" w:hAnsi="Times New Roman"/>
          <w:i/>
          <w:sz w:val="24"/>
          <w:szCs w:val="24"/>
        </w:rPr>
      </w:pPr>
      <w:r w:rsidRPr="009572EE">
        <w:rPr>
          <w:rFonts w:ascii="Times New Roman" w:hAnsi="Times New Roman"/>
          <w:b/>
          <w:sz w:val="24"/>
          <w:szCs w:val="24"/>
        </w:rPr>
        <w:t xml:space="preserve">c) </w:t>
      </w:r>
      <w:r w:rsidRPr="009572EE">
        <w:rPr>
          <w:rFonts w:ascii="Times New Roman" w:hAnsi="Times New Roman"/>
          <w:sz w:val="24"/>
          <w:szCs w:val="24"/>
        </w:rPr>
        <w:t xml:space="preserve">deixar de manter a proposta (recusa injustificada para contratar): </w:t>
      </w:r>
      <w:r w:rsidRPr="009572EE">
        <w:rPr>
          <w:rFonts w:ascii="Times New Roman" w:hAnsi="Times New Roman"/>
          <w:i/>
          <w:sz w:val="24"/>
          <w:szCs w:val="24"/>
        </w:rPr>
        <w:t>suspensão do direito de licitar e contratar com a Administração pelo prazo de 5 anos e multa de 10% sobre o valor estimado da contratação;</w:t>
      </w:r>
    </w:p>
    <w:p w14:paraId="6C677450" w14:textId="77777777" w:rsidR="00A67681" w:rsidRPr="009572EE" w:rsidRDefault="00A67681" w:rsidP="00A67681">
      <w:pPr>
        <w:tabs>
          <w:tab w:val="left" w:pos="1134"/>
        </w:tabs>
        <w:jc w:val="both"/>
        <w:rPr>
          <w:rFonts w:ascii="Times New Roman" w:hAnsi="Times New Roman"/>
          <w:i/>
          <w:sz w:val="24"/>
          <w:szCs w:val="24"/>
        </w:rPr>
      </w:pPr>
      <w:r w:rsidRPr="009572EE">
        <w:rPr>
          <w:rFonts w:ascii="Times New Roman" w:hAnsi="Times New Roman"/>
          <w:b/>
          <w:sz w:val="24"/>
          <w:szCs w:val="24"/>
        </w:rPr>
        <w:t xml:space="preserve">d) </w:t>
      </w:r>
      <w:r w:rsidRPr="009572EE">
        <w:rPr>
          <w:rFonts w:ascii="Times New Roman" w:hAnsi="Times New Roman"/>
          <w:sz w:val="24"/>
          <w:szCs w:val="24"/>
        </w:rPr>
        <w:t xml:space="preserve">executar o contrato com irregularidades, passíveis de correção durante a execução e sem prejuízo ao resultado: </w:t>
      </w:r>
      <w:r w:rsidRPr="009572EE">
        <w:rPr>
          <w:rFonts w:ascii="Times New Roman" w:hAnsi="Times New Roman"/>
          <w:i/>
          <w:sz w:val="24"/>
          <w:szCs w:val="24"/>
        </w:rPr>
        <w:t>advertência;</w:t>
      </w:r>
    </w:p>
    <w:p w14:paraId="57E60BFC" w14:textId="77777777" w:rsidR="00A67681" w:rsidRPr="009572EE" w:rsidRDefault="00A67681" w:rsidP="00A67681">
      <w:pPr>
        <w:tabs>
          <w:tab w:val="left" w:pos="1134"/>
        </w:tabs>
        <w:jc w:val="both"/>
        <w:rPr>
          <w:rFonts w:ascii="Times New Roman" w:hAnsi="Times New Roman"/>
          <w:i/>
          <w:sz w:val="24"/>
          <w:szCs w:val="24"/>
        </w:rPr>
      </w:pPr>
      <w:r w:rsidRPr="009572EE">
        <w:rPr>
          <w:rFonts w:ascii="Times New Roman" w:hAnsi="Times New Roman"/>
          <w:b/>
          <w:sz w:val="24"/>
          <w:szCs w:val="24"/>
        </w:rPr>
        <w:t xml:space="preserve">e) </w:t>
      </w:r>
      <w:r w:rsidRPr="009572EE">
        <w:rPr>
          <w:rFonts w:ascii="Times New Roman" w:hAnsi="Times New Roman"/>
          <w:sz w:val="24"/>
          <w:szCs w:val="24"/>
        </w:rPr>
        <w:t>executar o contrato com atraso injustificado,</w:t>
      </w:r>
      <w:r w:rsidRPr="009572EE">
        <w:rPr>
          <w:rFonts w:ascii="Times New Roman" w:hAnsi="Times New Roman"/>
          <w:i/>
          <w:sz w:val="24"/>
          <w:szCs w:val="24"/>
        </w:rPr>
        <w:t xml:space="preserve"> </w:t>
      </w:r>
      <w:r w:rsidRPr="009572EE">
        <w:rPr>
          <w:rFonts w:ascii="Times New Roman" w:hAnsi="Times New Roman"/>
          <w:sz w:val="24"/>
          <w:szCs w:val="24"/>
        </w:rPr>
        <w:t xml:space="preserve">até o limite de 15 (quinze) dias, após os quais será considerado como inexecução contratual: </w:t>
      </w:r>
      <w:r w:rsidRPr="009572EE">
        <w:rPr>
          <w:rFonts w:ascii="Times New Roman" w:hAnsi="Times New Roman"/>
          <w:i/>
          <w:sz w:val="24"/>
          <w:szCs w:val="24"/>
        </w:rPr>
        <w:t>multa diária de 0,5% sobre o valor atualizado do contrato;</w:t>
      </w:r>
    </w:p>
    <w:p w14:paraId="2F66A42E" w14:textId="77777777" w:rsidR="00A67681" w:rsidRPr="009572EE" w:rsidRDefault="00A67681" w:rsidP="00A67681">
      <w:pPr>
        <w:tabs>
          <w:tab w:val="left" w:pos="1134"/>
        </w:tabs>
        <w:jc w:val="both"/>
        <w:rPr>
          <w:rFonts w:ascii="Times New Roman" w:hAnsi="Times New Roman"/>
          <w:i/>
          <w:sz w:val="24"/>
          <w:szCs w:val="24"/>
        </w:rPr>
      </w:pPr>
      <w:r w:rsidRPr="009572EE">
        <w:rPr>
          <w:rFonts w:ascii="Times New Roman" w:hAnsi="Times New Roman"/>
          <w:b/>
          <w:sz w:val="24"/>
          <w:szCs w:val="24"/>
        </w:rPr>
        <w:t xml:space="preserve">f) </w:t>
      </w:r>
      <w:r w:rsidRPr="009572EE">
        <w:rPr>
          <w:rFonts w:ascii="Times New Roman" w:hAnsi="Times New Roman"/>
          <w:sz w:val="24"/>
          <w:szCs w:val="24"/>
        </w:rPr>
        <w:t xml:space="preserve">inexecução parcial do contrato: </w:t>
      </w:r>
      <w:r w:rsidRPr="009572EE">
        <w:rPr>
          <w:rFonts w:ascii="Times New Roman" w:hAnsi="Times New Roman"/>
          <w:i/>
          <w:sz w:val="24"/>
          <w:szCs w:val="24"/>
        </w:rPr>
        <w:t>suspensão do direito de licitar e contratar com a Administração pelo prazo de 3 anos e multa de 8% sobre o valor correspondente ao montante não adimplido do contrato;</w:t>
      </w:r>
    </w:p>
    <w:p w14:paraId="0FB54631" w14:textId="77777777" w:rsidR="00A67681" w:rsidRPr="009572EE" w:rsidRDefault="00A67681" w:rsidP="00A67681">
      <w:pPr>
        <w:jc w:val="both"/>
        <w:rPr>
          <w:rFonts w:ascii="Times New Roman" w:hAnsi="Times New Roman"/>
          <w:i/>
          <w:sz w:val="24"/>
          <w:szCs w:val="24"/>
        </w:rPr>
      </w:pPr>
      <w:r w:rsidRPr="009572EE">
        <w:rPr>
          <w:rFonts w:ascii="Times New Roman" w:hAnsi="Times New Roman"/>
          <w:b/>
          <w:sz w:val="24"/>
          <w:szCs w:val="24"/>
        </w:rPr>
        <w:t>g)</w:t>
      </w:r>
      <w:r w:rsidRPr="009572EE">
        <w:rPr>
          <w:rFonts w:ascii="Times New Roman" w:hAnsi="Times New Roman"/>
          <w:sz w:val="24"/>
          <w:szCs w:val="24"/>
        </w:rPr>
        <w:t xml:space="preserve"> inexecução total do contrato: </w:t>
      </w:r>
      <w:r w:rsidRPr="009572EE">
        <w:rPr>
          <w:rFonts w:ascii="Times New Roman" w:hAnsi="Times New Roman"/>
          <w:i/>
          <w:sz w:val="24"/>
          <w:szCs w:val="24"/>
        </w:rPr>
        <w:t>suspensão do direito de licitar e contratar com a Administração pelo prazo de 5 anos e multa de 10% sobre o valor atualizado do contrato;</w:t>
      </w:r>
    </w:p>
    <w:p w14:paraId="3852723C" w14:textId="77777777" w:rsidR="00A67681" w:rsidRPr="009572EE" w:rsidRDefault="00A67681" w:rsidP="00A67681">
      <w:pPr>
        <w:tabs>
          <w:tab w:val="left" w:pos="1134"/>
        </w:tabs>
        <w:jc w:val="both"/>
        <w:rPr>
          <w:rFonts w:ascii="Times New Roman" w:hAnsi="Times New Roman"/>
          <w:i/>
          <w:sz w:val="24"/>
          <w:szCs w:val="24"/>
        </w:rPr>
      </w:pPr>
      <w:r w:rsidRPr="009572EE">
        <w:rPr>
          <w:rFonts w:ascii="Times New Roman" w:hAnsi="Times New Roman"/>
          <w:b/>
          <w:sz w:val="24"/>
          <w:szCs w:val="24"/>
        </w:rPr>
        <w:lastRenderedPageBreak/>
        <w:t>h)</w:t>
      </w:r>
      <w:r w:rsidRPr="009572EE">
        <w:rPr>
          <w:rFonts w:ascii="Times New Roman" w:hAnsi="Times New Roman"/>
          <w:sz w:val="24"/>
          <w:szCs w:val="24"/>
        </w:rPr>
        <w:t xml:space="preserve"> causar prejuízo material resultante diretamente de execução contratual: d</w:t>
      </w:r>
      <w:r w:rsidRPr="009572EE">
        <w:rPr>
          <w:rFonts w:ascii="Times New Roman" w:hAnsi="Times New Roman"/>
          <w:i/>
          <w:sz w:val="24"/>
          <w:szCs w:val="24"/>
        </w:rPr>
        <w:t>eclaração de inidoneidade cumulada com a suspensão do direito de licitar e contratar com a Administração Pública pelo prazo de 5 anos e multa de 10 % sobre o valor atualizado do contrato.</w:t>
      </w:r>
    </w:p>
    <w:p w14:paraId="4DF5369F"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13.2 </w:t>
      </w:r>
      <w:r w:rsidRPr="009572EE">
        <w:rPr>
          <w:rFonts w:ascii="Times New Roman" w:hAnsi="Times New Roman"/>
          <w:sz w:val="24"/>
          <w:szCs w:val="24"/>
        </w:rPr>
        <w:t>As penalidades serão registradas no cadastro da contratada, quando for o caso.</w:t>
      </w:r>
    </w:p>
    <w:p w14:paraId="533D4EE6"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13.3 </w:t>
      </w:r>
      <w:r w:rsidRPr="009572EE">
        <w:rPr>
          <w:rFonts w:ascii="Times New Roman" w:hAnsi="Times New Roman"/>
          <w:sz w:val="24"/>
          <w:szCs w:val="24"/>
        </w:rPr>
        <w:t>Nenhum pagamento será efetuado pela Administração enquanto pendente de liquidação qualquer obrigação financeira que for imposta ao fornecedor em virtude de penalidade ou inadimplência contratual.</w:t>
      </w:r>
    </w:p>
    <w:p w14:paraId="72089EED" w14:textId="77777777" w:rsidR="00A67681" w:rsidRPr="009572EE" w:rsidRDefault="00A67681" w:rsidP="00A67681">
      <w:pPr>
        <w:tabs>
          <w:tab w:val="left" w:pos="1134"/>
        </w:tabs>
        <w:jc w:val="both"/>
        <w:rPr>
          <w:rFonts w:ascii="Times New Roman" w:hAnsi="Times New Roman"/>
          <w:b/>
          <w:sz w:val="24"/>
          <w:szCs w:val="24"/>
        </w:rPr>
      </w:pPr>
    </w:p>
    <w:p w14:paraId="4FC5CDFA" w14:textId="77777777" w:rsidR="00A67681" w:rsidRPr="009572EE" w:rsidRDefault="00A67681" w:rsidP="00A67681">
      <w:pPr>
        <w:pStyle w:val="PargrafodaLista"/>
        <w:numPr>
          <w:ilvl w:val="0"/>
          <w:numId w:val="1"/>
        </w:numPr>
        <w:tabs>
          <w:tab w:val="left" w:pos="1134"/>
        </w:tabs>
        <w:jc w:val="both"/>
        <w:rPr>
          <w:b/>
          <w:sz w:val="24"/>
          <w:szCs w:val="24"/>
        </w:rPr>
      </w:pPr>
      <w:r w:rsidRPr="009572EE">
        <w:rPr>
          <w:b/>
          <w:sz w:val="24"/>
          <w:szCs w:val="24"/>
        </w:rPr>
        <w:t>DAS DISPOSIÇÕES GERAIS:</w:t>
      </w:r>
    </w:p>
    <w:p w14:paraId="727BCE9A"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14.1. </w:t>
      </w:r>
      <w:r w:rsidRPr="009572EE">
        <w:rPr>
          <w:rFonts w:ascii="Times New Roman" w:hAnsi="Times New Roman"/>
          <w:sz w:val="24"/>
          <w:szCs w:val="24"/>
        </w:rPr>
        <w:t>Quaisquer informações ou dúvidas de ordem técnica, bem como aquelas decorrentes de interpretação do edital, poderão ser solicitadas</w:t>
      </w:r>
      <w:r>
        <w:rPr>
          <w:rFonts w:ascii="Times New Roman" w:hAnsi="Times New Roman"/>
          <w:sz w:val="24"/>
          <w:szCs w:val="24"/>
        </w:rPr>
        <w:t xml:space="preserve">, </w:t>
      </w:r>
      <w:r w:rsidRPr="00EA60DA">
        <w:rPr>
          <w:rFonts w:ascii="Times New Roman" w:hAnsi="Times New Roman"/>
          <w:b/>
          <w:bCs/>
          <w:sz w:val="24"/>
          <w:szCs w:val="24"/>
        </w:rPr>
        <w:t>preferencialmente</w:t>
      </w:r>
      <w:r>
        <w:rPr>
          <w:rFonts w:ascii="Times New Roman" w:hAnsi="Times New Roman"/>
          <w:sz w:val="24"/>
          <w:szCs w:val="24"/>
        </w:rPr>
        <w:t>,</w:t>
      </w:r>
      <w:r w:rsidRPr="009572EE">
        <w:rPr>
          <w:rFonts w:ascii="Times New Roman" w:hAnsi="Times New Roman"/>
          <w:sz w:val="24"/>
          <w:szCs w:val="24"/>
        </w:rPr>
        <w:t xml:space="preserve"> através do</w:t>
      </w:r>
      <w:r>
        <w:rPr>
          <w:rFonts w:ascii="Times New Roman" w:hAnsi="Times New Roman"/>
          <w:sz w:val="24"/>
          <w:szCs w:val="24"/>
        </w:rPr>
        <w:t xml:space="preserve"> </w:t>
      </w:r>
      <w:r w:rsidRPr="009572EE">
        <w:rPr>
          <w:rFonts w:ascii="Times New Roman" w:hAnsi="Times New Roman"/>
          <w:sz w:val="24"/>
          <w:szCs w:val="24"/>
        </w:rPr>
        <w:t>email: adm@ervalseco.rs.gov.br, setor de Licitações, ou</w:t>
      </w:r>
      <w:r>
        <w:rPr>
          <w:rFonts w:ascii="Times New Roman" w:hAnsi="Times New Roman"/>
          <w:sz w:val="24"/>
          <w:szCs w:val="24"/>
        </w:rPr>
        <w:t xml:space="preserve">, </w:t>
      </w:r>
      <w:r w:rsidRPr="00EA60DA">
        <w:rPr>
          <w:rFonts w:ascii="Times New Roman" w:hAnsi="Times New Roman"/>
          <w:b/>
          <w:bCs/>
          <w:sz w:val="24"/>
          <w:szCs w:val="24"/>
        </w:rPr>
        <w:t>subsidiariamente</w:t>
      </w:r>
      <w:r>
        <w:rPr>
          <w:rFonts w:ascii="Times New Roman" w:hAnsi="Times New Roman"/>
          <w:sz w:val="24"/>
          <w:szCs w:val="24"/>
        </w:rPr>
        <w:t xml:space="preserve">, </w:t>
      </w:r>
      <w:r w:rsidRPr="009572EE">
        <w:rPr>
          <w:rFonts w:ascii="Times New Roman" w:hAnsi="Times New Roman"/>
          <w:sz w:val="24"/>
          <w:szCs w:val="24"/>
        </w:rPr>
        <w:t>pelo telefone (55) 3</w:t>
      </w:r>
      <w:r>
        <w:rPr>
          <w:rFonts w:ascii="Times New Roman" w:hAnsi="Times New Roman"/>
          <w:sz w:val="24"/>
          <w:szCs w:val="24"/>
        </w:rPr>
        <w:t>748-1200</w:t>
      </w:r>
      <w:r w:rsidRPr="009572EE">
        <w:rPr>
          <w:rFonts w:ascii="Times New Roman" w:hAnsi="Times New Roman"/>
          <w:sz w:val="24"/>
          <w:szCs w:val="24"/>
        </w:rPr>
        <w:t>, no horário compreendido entre as 7:30 às 11:30 horas e das 13:00hs as 17:00hs, preferencialmente, com antecedência mínima de 03 (três) dias da data marcada para recebimento dos envelopes.</w:t>
      </w:r>
    </w:p>
    <w:p w14:paraId="12B1E189"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14.2. </w:t>
      </w:r>
      <w:r w:rsidRPr="009572EE">
        <w:rPr>
          <w:rFonts w:ascii="Times New Roman" w:hAnsi="Times New Roman"/>
          <w:sz w:val="24"/>
          <w:szCs w:val="24"/>
        </w:rPr>
        <w:t>Os questionamentos recebidos e as respectivas respostas com relação ao presente pregão encontrar-se-ão à disposição de todos os interessados no Município, setor de Licitações.</w:t>
      </w:r>
    </w:p>
    <w:p w14:paraId="4D25F459"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14.3.</w:t>
      </w:r>
      <w:r w:rsidRPr="009572EE">
        <w:rPr>
          <w:rFonts w:ascii="Times New Roman" w:hAnsi="Times New Roman"/>
          <w:sz w:val="24"/>
          <w:szCs w:val="24"/>
        </w:rPr>
        <w:t xml:space="preserve"> Ocorrendo decretação de feriado ou qualquer fato superveniente que impeça a realização de ato do certame na data marcada, a data constante deste edital será transferida, automaticamente, para o primeiro dia útil ou de expediente normal subsequente ao ora fixado.</w:t>
      </w:r>
    </w:p>
    <w:p w14:paraId="441BE149" w14:textId="77777777" w:rsidR="00A67681" w:rsidRPr="009572EE" w:rsidRDefault="00A67681" w:rsidP="00A67681">
      <w:pPr>
        <w:jc w:val="both"/>
        <w:rPr>
          <w:rFonts w:ascii="Times New Roman" w:hAnsi="Times New Roman"/>
          <w:sz w:val="24"/>
          <w:szCs w:val="24"/>
        </w:rPr>
      </w:pPr>
      <w:r w:rsidRPr="009572EE">
        <w:rPr>
          <w:rFonts w:ascii="Times New Roman" w:hAnsi="Times New Roman"/>
          <w:b/>
          <w:sz w:val="24"/>
          <w:szCs w:val="24"/>
        </w:rPr>
        <w:t xml:space="preserve">14.4. </w:t>
      </w:r>
      <w:r w:rsidRPr="009572EE">
        <w:rPr>
          <w:rFonts w:ascii="Times New Roman" w:hAnsi="Times New Roman"/>
          <w:sz w:val="24"/>
          <w:szCs w:val="24"/>
        </w:rPr>
        <w:t xml:space="preserve">Para agilização dos trabalhos, solicita-se que as licitantes façam constar na documentação o seu endereço, </w:t>
      </w:r>
      <w:r w:rsidRPr="009572EE">
        <w:rPr>
          <w:rFonts w:ascii="Times New Roman" w:hAnsi="Times New Roman"/>
          <w:i/>
          <w:sz w:val="24"/>
          <w:szCs w:val="24"/>
        </w:rPr>
        <w:t xml:space="preserve">e-mail </w:t>
      </w:r>
      <w:r w:rsidRPr="009572EE">
        <w:rPr>
          <w:rFonts w:ascii="Times New Roman" w:hAnsi="Times New Roman"/>
          <w:sz w:val="24"/>
          <w:szCs w:val="24"/>
        </w:rPr>
        <w:t>e</w:t>
      </w:r>
      <w:r w:rsidRPr="009572EE">
        <w:rPr>
          <w:rFonts w:ascii="Times New Roman" w:hAnsi="Times New Roman"/>
          <w:i/>
          <w:sz w:val="24"/>
          <w:szCs w:val="24"/>
        </w:rPr>
        <w:t xml:space="preserve"> </w:t>
      </w:r>
      <w:r w:rsidRPr="009572EE">
        <w:rPr>
          <w:rFonts w:ascii="Times New Roman" w:hAnsi="Times New Roman"/>
          <w:sz w:val="24"/>
          <w:szCs w:val="24"/>
        </w:rPr>
        <w:t>os números de telefone.</w:t>
      </w:r>
    </w:p>
    <w:p w14:paraId="7C9E7705"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14.5. </w:t>
      </w:r>
      <w:r w:rsidRPr="009572EE">
        <w:rPr>
          <w:rFonts w:ascii="Times New Roman" w:hAnsi="Times New Roman"/>
          <w:sz w:val="24"/>
          <w:szCs w:val="24"/>
        </w:rPr>
        <w:t>Todos os documentos exigidos no presente instrumento convocatórios poderão ser apresentados em original ou por qualquer processo de cópia autenticada, por tabelião ou por servidor, ou, ainda, publicação em órgão da imprensa oficial.</w:t>
      </w:r>
    </w:p>
    <w:p w14:paraId="66490249" w14:textId="7C941C20"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bCs/>
          <w:sz w:val="24"/>
          <w:szCs w:val="24"/>
        </w:rPr>
        <w:t xml:space="preserve">14.6. </w:t>
      </w:r>
      <w:r w:rsidRPr="009572EE">
        <w:rPr>
          <w:rFonts w:ascii="Times New Roman" w:hAnsi="Times New Roman"/>
          <w:sz w:val="24"/>
          <w:szCs w:val="24"/>
        </w:rPr>
        <w:t xml:space="preserve">As cópias extraídas da internet dos documentos referidos no item 7.1.3, alíneas </w:t>
      </w:r>
      <w:r w:rsidRPr="009572EE">
        <w:rPr>
          <w:rFonts w:ascii="Times New Roman" w:hAnsi="Times New Roman"/>
          <w:i/>
          <w:iCs/>
          <w:sz w:val="24"/>
          <w:szCs w:val="24"/>
        </w:rPr>
        <w:t xml:space="preserve">b, c </w:t>
      </w:r>
      <w:r w:rsidRPr="009572EE">
        <w:rPr>
          <w:rFonts w:ascii="Times New Roman" w:hAnsi="Times New Roman"/>
          <w:sz w:val="24"/>
          <w:szCs w:val="24"/>
        </w:rPr>
        <w:t xml:space="preserve">e </w:t>
      </w:r>
      <w:r w:rsidRPr="009572EE">
        <w:rPr>
          <w:rFonts w:ascii="Times New Roman" w:hAnsi="Times New Roman"/>
          <w:i/>
          <w:iCs/>
          <w:sz w:val="24"/>
          <w:szCs w:val="24"/>
        </w:rPr>
        <w:t>d</w:t>
      </w:r>
      <w:r w:rsidRPr="009572EE">
        <w:rPr>
          <w:rFonts w:ascii="Times New Roman" w:hAnsi="Times New Roman"/>
          <w:sz w:val="24"/>
          <w:szCs w:val="24"/>
        </w:rPr>
        <w:t>, serão tidas como originais após terem a autenticidade de seus dados e certificação digitais conferidos pela Administração.</w:t>
      </w:r>
    </w:p>
    <w:p w14:paraId="19E993F2"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sz w:val="24"/>
          <w:szCs w:val="24"/>
        </w:rPr>
        <w:t xml:space="preserve"> </w:t>
      </w:r>
      <w:r w:rsidRPr="009572EE">
        <w:rPr>
          <w:rFonts w:ascii="Times New Roman" w:hAnsi="Times New Roman"/>
          <w:b/>
          <w:sz w:val="24"/>
          <w:szCs w:val="24"/>
        </w:rPr>
        <w:t xml:space="preserve">14.7. </w:t>
      </w:r>
      <w:r w:rsidRPr="009572EE">
        <w:rPr>
          <w:rFonts w:ascii="Times New Roman" w:hAnsi="Times New Roman"/>
          <w:sz w:val="24"/>
          <w:szCs w:val="24"/>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14:paraId="30DD7432" w14:textId="77777777" w:rsidR="00A67681" w:rsidRPr="009572EE"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14.8. </w:t>
      </w:r>
      <w:r w:rsidRPr="009572EE">
        <w:rPr>
          <w:rFonts w:ascii="Times New Roman" w:hAnsi="Times New Roman"/>
          <w:sz w:val="24"/>
          <w:szCs w:val="24"/>
        </w:rPr>
        <w:t>Após a apresentação da proposta, não caberá desistência, salvo por motivo justo decorrente de fato superveniente e aceito pelo pregoeiro.</w:t>
      </w:r>
    </w:p>
    <w:p w14:paraId="3ABF6E5E" w14:textId="77777777" w:rsidR="00A67681"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14.9. </w:t>
      </w:r>
      <w:r w:rsidRPr="009572EE">
        <w:rPr>
          <w:rFonts w:ascii="Times New Roman" w:hAnsi="Times New Roman"/>
          <w:sz w:val="24"/>
          <w:szCs w:val="24"/>
        </w:rPr>
        <w:t>A Administração poderá revogar a licitação por razões de interesse público, devendo anulá-la por ilegalidade, em despacho fundamentado, sem a obrigação de indenizar (art. 49 da Lei Federal nº 8.666-93).</w:t>
      </w:r>
    </w:p>
    <w:p w14:paraId="5CF9DB92" w14:textId="77777777" w:rsidR="00A67681" w:rsidRDefault="00A67681" w:rsidP="00A67681">
      <w:pPr>
        <w:tabs>
          <w:tab w:val="left" w:pos="1134"/>
        </w:tabs>
        <w:jc w:val="both"/>
        <w:rPr>
          <w:rFonts w:ascii="Times New Roman" w:hAnsi="Times New Roman"/>
          <w:sz w:val="24"/>
          <w:szCs w:val="24"/>
        </w:rPr>
      </w:pPr>
    </w:p>
    <w:p w14:paraId="78695E8E" w14:textId="77777777" w:rsidR="00A67681" w:rsidRPr="003F214A" w:rsidRDefault="00A67681" w:rsidP="00A67681">
      <w:pPr>
        <w:spacing w:line="276" w:lineRule="auto"/>
        <w:jc w:val="both"/>
        <w:rPr>
          <w:rFonts w:ascii="Times New Roman" w:hAnsi="Times New Roman"/>
          <w:color w:val="000000" w:themeColor="text1"/>
          <w:sz w:val="24"/>
          <w:szCs w:val="24"/>
        </w:rPr>
      </w:pPr>
      <w:r w:rsidRPr="003F214A">
        <w:rPr>
          <w:rFonts w:ascii="Times New Roman" w:hAnsi="Times New Roman"/>
          <w:b/>
          <w:bCs/>
          <w:color w:val="000000" w:themeColor="text1"/>
          <w:sz w:val="24"/>
          <w:szCs w:val="24"/>
        </w:rPr>
        <w:t>14.10</w:t>
      </w:r>
      <w:r w:rsidRPr="003F214A">
        <w:rPr>
          <w:rFonts w:ascii="Times New Roman" w:hAnsi="Times New Roman"/>
          <w:color w:val="000000" w:themeColor="text1"/>
          <w:sz w:val="24"/>
          <w:szCs w:val="24"/>
        </w:rPr>
        <w:t xml:space="preserve"> - Integram este Pregão Eletrônico:</w:t>
      </w:r>
    </w:p>
    <w:p w14:paraId="7D5D6AB6" w14:textId="77777777" w:rsidR="00A67681" w:rsidRPr="003F214A" w:rsidRDefault="00A67681" w:rsidP="00A67681">
      <w:pPr>
        <w:spacing w:line="276" w:lineRule="auto"/>
        <w:jc w:val="both"/>
        <w:rPr>
          <w:rFonts w:ascii="Times New Roman" w:hAnsi="Times New Roman"/>
          <w:color w:val="000000" w:themeColor="text1"/>
          <w:sz w:val="24"/>
          <w:szCs w:val="24"/>
        </w:rPr>
      </w:pPr>
      <w:r w:rsidRPr="003F214A">
        <w:rPr>
          <w:rFonts w:ascii="Times New Roman" w:hAnsi="Times New Roman"/>
          <w:color w:val="000000" w:themeColor="text1"/>
          <w:sz w:val="24"/>
          <w:szCs w:val="24"/>
        </w:rPr>
        <w:t xml:space="preserve"> a) ANEXO I - DECLARAÇÃO DE INIDONEIDADE. </w:t>
      </w:r>
    </w:p>
    <w:p w14:paraId="03D3D583" w14:textId="77777777" w:rsidR="00A67681" w:rsidRPr="003F214A" w:rsidRDefault="00A67681" w:rsidP="00A67681">
      <w:pPr>
        <w:spacing w:line="276" w:lineRule="auto"/>
        <w:jc w:val="both"/>
        <w:rPr>
          <w:rFonts w:ascii="Times New Roman" w:hAnsi="Times New Roman"/>
          <w:color w:val="000000" w:themeColor="text1"/>
          <w:sz w:val="24"/>
          <w:szCs w:val="24"/>
        </w:rPr>
      </w:pPr>
      <w:r w:rsidRPr="003F214A">
        <w:rPr>
          <w:rFonts w:ascii="Times New Roman" w:hAnsi="Times New Roman"/>
          <w:color w:val="000000" w:themeColor="text1"/>
          <w:sz w:val="24"/>
          <w:szCs w:val="24"/>
        </w:rPr>
        <w:t xml:space="preserve"> B) ANEXO II - DECLARAÇÃO DE INEXISTÊNCIA DE FATOS IMPEDITIVOS.</w:t>
      </w:r>
    </w:p>
    <w:p w14:paraId="70B2ACC6" w14:textId="77777777" w:rsidR="00A67681" w:rsidRPr="003F214A" w:rsidRDefault="00A67681" w:rsidP="00A67681">
      <w:pPr>
        <w:spacing w:line="276" w:lineRule="auto"/>
        <w:jc w:val="both"/>
        <w:rPr>
          <w:rFonts w:ascii="Times New Roman" w:hAnsi="Times New Roman"/>
          <w:color w:val="000000" w:themeColor="text1"/>
          <w:sz w:val="24"/>
          <w:szCs w:val="24"/>
        </w:rPr>
      </w:pPr>
      <w:r w:rsidRPr="003F214A">
        <w:rPr>
          <w:rFonts w:ascii="Times New Roman" w:hAnsi="Times New Roman"/>
          <w:color w:val="000000" w:themeColor="text1"/>
          <w:sz w:val="24"/>
          <w:szCs w:val="24"/>
        </w:rPr>
        <w:t xml:space="preserve"> C) ANEXO III - NÃO EMPREGA MENOR DE IDADE, SALVO NA CONDIÇÃO DE APRENDIZ</w:t>
      </w:r>
    </w:p>
    <w:p w14:paraId="119B0BE3" w14:textId="77777777" w:rsidR="00A67681" w:rsidRPr="003F214A" w:rsidRDefault="00A67681" w:rsidP="00A67681">
      <w:pPr>
        <w:spacing w:line="276" w:lineRule="auto"/>
        <w:jc w:val="both"/>
        <w:rPr>
          <w:rFonts w:ascii="Times New Roman" w:hAnsi="Times New Roman"/>
          <w:color w:val="000000" w:themeColor="text1"/>
          <w:sz w:val="24"/>
          <w:szCs w:val="24"/>
        </w:rPr>
      </w:pPr>
      <w:r w:rsidRPr="003F214A">
        <w:rPr>
          <w:rFonts w:ascii="Times New Roman" w:hAnsi="Times New Roman"/>
          <w:color w:val="000000" w:themeColor="text1"/>
          <w:sz w:val="24"/>
          <w:szCs w:val="24"/>
        </w:rPr>
        <w:t xml:space="preserve"> D) ANEXO IV- DECLARAÇÃO DE ENQUADRAMENTO EM REGIME DE TRIBUTAÇÃO DE MICRO EMPRESA OU EMPRESA DE PEQUENO PORTE.</w:t>
      </w:r>
    </w:p>
    <w:p w14:paraId="0423C2EF" w14:textId="77777777" w:rsidR="00A67681" w:rsidRPr="003F214A" w:rsidRDefault="00A67681" w:rsidP="00A67681">
      <w:pPr>
        <w:spacing w:line="276" w:lineRule="auto"/>
        <w:jc w:val="both"/>
        <w:rPr>
          <w:rFonts w:ascii="Times New Roman" w:hAnsi="Times New Roman"/>
          <w:color w:val="000000" w:themeColor="text1"/>
          <w:sz w:val="24"/>
          <w:szCs w:val="24"/>
        </w:rPr>
      </w:pPr>
      <w:r w:rsidRPr="003F214A">
        <w:rPr>
          <w:rFonts w:ascii="Times New Roman" w:hAnsi="Times New Roman"/>
          <w:color w:val="000000" w:themeColor="text1"/>
          <w:sz w:val="24"/>
          <w:szCs w:val="24"/>
        </w:rPr>
        <w:t>E) ANEXO V – MINUTA DO CONTRATO</w:t>
      </w:r>
    </w:p>
    <w:p w14:paraId="6AF9F887" w14:textId="77777777" w:rsidR="00A67681" w:rsidRPr="009572EE" w:rsidRDefault="00A67681" w:rsidP="00A67681">
      <w:pPr>
        <w:tabs>
          <w:tab w:val="left" w:pos="1134"/>
        </w:tabs>
        <w:jc w:val="both"/>
        <w:rPr>
          <w:rFonts w:ascii="Times New Roman" w:hAnsi="Times New Roman"/>
          <w:sz w:val="24"/>
          <w:szCs w:val="24"/>
        </w:rPr>
      </w:pPr>
    </w:p>
    <w:p w14:paraId="12C04B9B" w14:textId="77777777" w:rsidR="00A67681" w:rsidRDefault="00A67681" w:rsidP="00A67681">
      <w:pPr>
        <w:tabs>
          <w:tab w:val="left" w:pos="1134"/>
        </w:tabs>
        <w:jc w:val="both"/>
        <w:rPr>
          <w:rFonts w:ascii="Times New Roman" w:hAnsi="Times New Roman"/>
          <w:sz w:val="24"/>
          <w:szCs w:val="24"/>
        </w:rPr>
      </w:pPr>
      <w:r w:rsidRPr="009572EE">
        <w:rPr>
          <w:rFonts w:ascii="Times New Roman" w:hAnsi="Times New Roman"/>
          <w:b/>
          <w:sz w:val="24"/>
          <w:szCs w:val="24"/>
        </w:rPr>
        <w:t xml:space="preserve">14.10. </w:t>
      </w:r>
      <w:r w:rsidRPr="009572EE">
        <w:rPr>
          <w:rFonts w:ascii="Times New Roman" w:hAnsi="Times New Roman"/>
          <w:sz w:val="24"/>
          <w:szCs w:val="24"/>
        </w:rPr>
        <w:t>Fica eleito o Foro da Comarca de Seberi,</w:t>
      </w:r>
      <w:r>
        <w:rPr>
          <w:rFonts w:ascii="Times New Roman" w:hAnsi="Times New Roman"/>
          <w:sz w:val="24"/>
          <w:szCs w:val="24"/>
        </w:rPr>
        <w:t xml:space="preserve"> </w:t>
      </w:r>
      <w:r w:rsidRPr="009572EE">
        <w:rPr>
          <w:rFonts w:ascii="Times New Roman" w:hAnsi="Times New Roman"/>
          <w:sz w:val="24"/>
          <w:szCs w:val="24"/>
        </w:rPr>
        <w:t>RS</w:t>
      </w:r>
      <w:r>
        <w:rPr>
          <w:rFonts w:ascii="Times New Roman" w:hAnsi="Times New Roman"/>
          <w:sz w:val="24"/>
          <w:szCs w:val="24"/>
        </w:rPr>
        <w:t>,</w:t>
      </w:r>
      <w:r w:rsidRPr="009572EE">
        <w:rPr>
          <w:rFonts w:ascii="Times New Roman" w:hAnsi="Times New Roman"/>
          <w:sz w:val="24"/>
          <w:szCs w:val="24"/>
        </w:rPr>
        <w:t xml:space="preserve"> para dirimir quaisquer litígios oriundos da licitação e do contrato dela decorrente, com expressa renúncia a outro qualquer, por mais privilegiado que seja. </w:t>
      </w:r>
    </w:p>
    <w:p w14:paraId="762136D2" w14:textId="77777777" w:rsidR="00A67681" w:rsidRPr="009572EE" w:rsidRDefault="00A67681" w:rsidP="00A67681">
      <w:pPr>
        <w:tabs>
          <w:tab w:val="left" w:pos="1134"/>
        </w:tabs>
        <w:jc w:val="both"/>
        <w:rPr>
          <w:rFonts w:ascii="Times New Roman" w:hAnsi="Times New Roman"/>
          <w:sz w:val="24"/>
          <w:szCs w:val="24"/>
        </w:rPr>
      </w:pPr>
    </w:p>
    <w:p w14:paraId="73411B5C" w14:textId="13170ECE" w:rsidR="00A67681" w:rsidRPr="009572EE" w:rsidRDefault="00A67681" w:rsidP="00A67681">
      <w:pPr>
        <w:ind w:firstLine="1418"/>
        <w:jc w:val="both"/>
        <w:rPr>
          <w:rFonts w:ascii="Times New Roman" w:hAnsi="Times New Roman"/>
          <w:spacing w:val="14"/>
          <w:sz w:val="24"/>
          <w:szCs w:val="24"/>
        </w:rPr>
      </w:pPr>
      <w:r w:rsidRPr="009572EE">
        <w:rPr>
          <w:rFonts w:ascii="Times New Roman" w:hAnsi="Times New Roman"/>
          <w:spacing w:val="14"/>
          <w:sz w:val="24"/>
          <w:szCs w:val="24"/>
        </w:rPr>
        <w:tab/>
        <w:t xml:space="preserve">Erval Seco, RS, </w:t>
      </w:r>
      <w:r w:rsidR="00E16058">
        <w:rPr>
          <w:rFonts w:ascii="Times New Roman" w:hAnsi="Times New Roman"/>
          <w:spacing w:val="14"/>
          <w:sz w:val="24"/>
          <w:szCs w:val="24"/>
        </w:rPr>
        <w:t>11</w:t>
      </w:r>
      <w:r>
        <w:rPr>
          <w:rFonts w:ascii="Times New Roman" w:hAnsi="Times New Roman"/>
          <w:spacing w:val="14"/>
          <w:sz w:val="24"/>
          <w:szCs w:val="24"/>
        </w:rPr>
        <w:t xml:space="preserve"> de </w:t>
      </w:r>
      <w:r w:rsidR="001250A9">
        <w:rPr>
          <w:rFonts w:ascii="Times New Roman" w:hAnsi="Times New Roman"/>
          <w:spacing w:val="14"/>
          <w:sz w:val="24"/>
          <w:szCs w:val="24"/>
        </w:rPr>
        <w:t>agost</w:t>
      </w:r>
      <w:r>
        <w:rPr>
          <w:rFonts w:ascii="Times New Roman" w:hAnsi="Times New Roman"/>
          <w:spacing w:val="14"/>
          <w:sz w:val="24"/>
          <w:szCs w:val="24"/>
        </w:rPr>
        <w:t>o</w:t>
      </w:r>
      <w:r w:rsidRPr="009572EE">
        <w:rPr>
          <w:rFonts w:ascii="Times New Roman" w:hAnsi="Times New Roman"/>
          <w:spacing w:val="14"/>
          <w:sz w:val="24"/>
          <w:szCs w:val="24"/>
        </w:rPr>
        <w:t xml:space="preserve"> de 202</w:t>
      </w:r>
      <w:r>
        <w:rPr>
          <w:rFonts w:ascii="Times New Roman" w:hAnsi="Times New Roman"/>
          <w:spacing w:val="14"/>
          <w:sz w:val="24"/>
          <w:szCs w:val="24"/>
        </w:rPr>
        <w:t>2</w:t>
      </w:r>
      <w:r w:rsidRPr="009572EE">
        <w:rPr>
          <w:rFonts w:ascii="Times New Roman" w:hAnsi="Times New Roman"/>
          <w:spacing w:val="14"/>
          <w:sz w:val="24"/>
          <w:szCs w:val="24"/>
        </w:rPr>
        <w:t>.</w:t>
      </w:r>
    </w:p>
    <w:p w14:paraId="23C3890B" w14:textId="77777777" w:rsidR="00A67681" w:rsidRPr="009572EE" w:rsidRDefault="00A67681" w:rsidP="00A67681">
      <w:pPr>
        <w:ind w:firstLine="1418"/>
        <w:jc w:val="both"/>
        <w:rPr>
          <w:rFonts w:ascii="Times New Roman" w:hAnsi="Times New Roman"/>
          <w:b/>
          <w:i/>
          <w:spacing w:val="14"/>
          <w:sz w:val="24"/>
          <w:szCs w:val="24"/>
        </w:rPr>
      </w:pPr>
      <w:r w:rsidRPr="009572EE">
        <w:rPr>
          <w:rFonts w:ascii="Times New Roman" w:hAnsi="Times New Roman"/>
          <w:b/>
          <w:i/>
          <w:spacing w:val="14"/>
          <w:sz w:val="24"/>
          <w:szCs w:val="24"/>
        </w:rPr>
        <w:t xml:space="preserve">                        </w:t>
      </w:r>
    </w:p>
    <w:p w14:paraId="1F6D1EC6" w14:textId="77777777" w:rsidR="00A67681" w:rsidRDefault="00A67681" w:rsidP="00A67681">
      <w:pPr>
        <w:ind w:firstLine="1418"/>
        <w:jc w:val="both"/>
        <w:rPr>
          <w:rFonts w:ascii="Times New Roman" w:hAnsi="Times New Roman"/>
          <w:b/>
          <w:i/>
          <w:spacing w:val="14"/>
          <w:sz w:val="24"/>
          <w:szCs w:val="24"/>
        </w:rPr>
      </w:pPr>
    </w:p>
    <w:p w14:paraId="3842591D" w14:textId="77777777" w:rsidR="00A67681" w:rsidRPr="009572EE" w:rsidRDefault="00A67681" w:rsidP="00A67681">
      <w:pPr>
        <w:ind w:firstLine="1418"/>
        <w:jc w:val="both"/>
        <w:rPr>
          <w:rFonts w:ascii="Times New Roman" w:hAnsi="Times New Roman"/>
          <w:b/>
          <w:i/>
          <w:spacing w:val="14"/>
          <w:sz w:val="24"/>
          <w:szCs w:val="24"/>
        </w:rPr>
      </w:pPr>
    </w:p>
    <w:p w14:paraId="64617670" w14:textId="77777777" w:rsidR="00A67681" w:rsidRPr="009572EE" w:rsidRDefault="00A67681" w:rsidP="00A67681">
      <w:pPr>
        <w:ind w:firstLine="1418"/>
        <w:jc w:val="both"/>
        <w:rPr>
          <w:rFonts w:ascii="Times New Roman" w:hAnsi="Times New Roman"/>
          <w:b/>
          <w:i/>
          <w:spacing w:val="14"/>
          <w:sz w:val="24"/>
          <w:szCs w:val="24"/>
        </w:rPr>
      </w:pPr>
    </w:p>
    <w:p w14:paraId="0A099CC7" w14:textId="77777777" w:rsidR="00A67681" w:rsidRPr="009572EE" w:rsidRDefault="00A67681" w:rsidP="00A67681">
      <w:pPr>
        <w:jc w:val="center"/>
        <w:rPr>
          <w:rFonts w:ascii="Times New Roman" w:hAnsi="Times New Roman"/>
          <w:b/>
          <w:spacing w:val="14"/>
          <w:sz w:val="24"/>
          <w:szCs w:val="24"/>
        </w:rPr>
      </w:pPr>
      <w:r w:rsidRPr="009572EE">
        <w:rPr>
          <w:rFonts w:ascii="Times New Roman" w:hAnsi="Times New Roman"/>
          <w:b/>
          <w:spacing w:val="14"/>
          <w:sz w:val="24"/>
          <w:szCs w:val="24"/>
        </w:rPr>
        <w:t>LEONIR KOCHE</w:t>
      </w:r>
    </w:p>
    <w:p w14:paraId="2DD03BF6" w14:textId="77777777" w:rsidR="00A67681" w:rsidRPr="009572EE" w:rsidRDefault="00A67681" w:rsidP="00A67681">
      <w:pPr>
        <w:spacing w:after="240"/>
        <w:jc w:val="center"/>
        <w:rPr>
          <w:rFonts w:ascii="Times New Roman" w:hAnsi="Times New Roman"/>
          <w:spacing w:val="14"/>
          <w:sz w:val="24"/>
          <w:szCs w:val="24"/>
        </w:rPr>
      </w:pPr>
      <w:r w:rsidRPr="009572EE">
        <w:rPr>
          <w:rFonts w:ascii="Times New Roman" w:hAnsi="Times New Roman"/>
          <w:spacing w:val="14"/>
          <w:sz w:val="24"/>
          <w:szCs w:val="24"/>
        </w:rPr>
        <w:t>Prefeito Municipal</w:t>
      </w:r>
    </w:p>
    <w:p w14:paraId="289912A7" w14:textId="77777777" w:rsidR="00A67681" w:rsidRPr="009572EE" w:rsidRDefault="00A67681" w:rsidP="00A67681">
      <w:pPr>
        <w:spacing w:after="240"/>
        <w:jc w:val="center"/>
        <w:rPr>
          <w:rFonts w:ascii="Times New Roman" w:hAnsi="Times New Roman"/>
          <w:spacing w:val="14"/>
          <w:sz w:val="24"/>
          <w:szCs w:val="24"/>
        </w:rPr>
      </w:pPr>
    </w:p>
    <w:p w14:paraId="136D52AF" w14:textId="77777777" w:rsidR="00A67681" w:rsidRPr="009572EE" w:rsidRDefault="00A67681" w:rsidP="00A67681">
      <w:pPr>
        <w:spacing w:after="240"/>
        <w:jc w:val="center"/>
        <w:rPr>
          <w:rFonts w:ascii="Times New Roman" w:hAnsi="Times New Roman"/>
          <w:spacing w:val="14"/>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4221"/>
      </w:tblGrid>
      <w:tr w:rsidR="00A67681" w:rsidRPr="009572EE" w14:paraId="01D23DB3" w14:textId="77777777" w:rsidTr="00BF78AB">
        <w:tc>
          <w:tcPr>
            <w:tcW w:w="4221" w:type="dxa"/>
            <w:tcBorders>
              <w:top w:val="single" w:sz="8" w:space="0" w:color="000000"/>
              <w:left w:val="single" w:sz="8" w:space="0" w:color="000000"/>
              <w:bottom w:val="single" w:sz="8" w:space="0" w:color="000000"/>
              <w:right w:val="single" w:sz="8" w:space="0" w:color="000000"/>
            </w:tcBorders>
            <w:shd w:val="clear" w:color="auto" w:fill="auto"/>
          </w:tcPr>
          <w:p w14:paraId="6409B806" w14:textId="77777777" w:rsidR="00A67681" w:rsidRPr="009572EE" w:rsidRDefault="00A67681" w:rsidP="00BF78AB">
            <w:pPr>
              <w:snapToGrid w:val="0"/>
              <w:rPr>
                <w:rFonts w:ascii="Times New Roman" w:hAnsi="Times New Roman"/>
                <w:sz w:val="24"/>
                <w:szCs w:val="24"/>
              </w:rPr>
            </w:pPr>
            <w:r w:rsidRPr="009572EE">
              <w:rPr>
                <w:rFonts w:ascii="Times New Roman" w:hAnsi="Times New Roman"/>
                <w:sz w:val="24"/>
                <w:szCs w:val="24"/>
              </w:rPr>
              <w:t>Este edital foi devidamente examinado e aprovado por esta Assessoria Jurídica.</w:t>
            </w:r>
          </w:p>
          <w:p w14:paraId="63E59DB6" w14:textId="77777777" w:rsidR="00A67681" w:rsidRPr="009572EE" w:rsidRDefault="00A67681" w:rsidP="00BF78AB">
            <w:pPr>
              <w:rPr>
                <w:rFonts w:ascii="Times New Roman" w:hAnsi="Times New Roman"/>
                <w:sz w:val="24"/>
                <w:szCs w:val="24"/>
              </w:rPr>
            </w:pPr>
            <w:r w:rsidRPr="009572EE">
              <w:rPr>
                <w:rFonts w:ascii="Times New Roman" w:hAnsi="Times New Roman"/>
                <w:sz w:val="24"/>
                <w:szCs w:val="24"/>
              </w:rPr>
              <w:t>Em _____-_____-________</w:t>
            </w:r>
          </w:p>
          <w:p w14:paraId="7AE03FA8" w14:textId="77777777" w:rsidR="00A67681" w:rsidRPr="009572EE" w:rsidRDefault="00A67681" w:rsidP="00BF78AB">
            <w:pPr>
              <w:rPr>
                <w:rFonts w:ascii="Times New Roman" w:hAnsi="Times New Roman"/>
                <w:sz w:val="24"/>
                <w:szCs w:val="24"/>
              </w:rPr>
            </w:pPr>
          </w:p>
          <w:p w14:paraId="07F7097E" w14:textId="77777777" w:rsidR="00A67681" w:rsidRPr="009572EE" w:rsidRDefault="00A67681" w:rsidP="00BF78AB">
            <w:pPr>
              <w:rPr>
                <w:rFonts w:ascii="Times New Roman" w:hAnsi="Times New Roman"/>
                <w:sz w:val="24"/>
                <w:szCs w:val="24"/>
              </w:rPr>
            </w:pPr>
            <w:r w:rsidRPr="009572EE">
              <w:rPr>
                <w:rFonts w:ascii="Times New Roman" w:hAnsi="Times New Roman"/>
                <w:sz w:val="24"/>
                <w:szCs w:val="24"/>
              </w:rPr>
              <w:t xml:space="preserve">            ____________________</w:t>
            </w:r>
          </w:p>
          <w:p w14:paraId="2B33EB2F" w14:textId="77777777" w:rsidR="00A67681" w:rsidRPr="009572EE" w:rsidRDefault="00A67681" w:rsidP="00BF78AB">
            <w:pPr>
              <w:rPr>
                <w:rFonts w:ascii="Times New Roman" w:hAnsi="Times New Roman"/>
                <w:sz w:val="24"/>
                <w:szCs w:val="24"/>
              </w:rPr>
            </w:pPr>
            <w:r w:rsidRPr="009572EE">
              <w:rPr>
                <w:rFonts w:ascii="Times New Roman" w:hAnsi="Times New Roman"/>
                <w:sz w:val="24"/>
                <w:szCs w:val="24"/>
              </w:rPr>
              <w:t xml:space="preserve">               Assessor(a) Jurídico(a) </w:t>
            </w:r>
          </w:p>
        </w:tc>
      </w:tr>
    </w:tbl>
    <w:p w14:paraId="7995A469" w14:textId="77777777" w:rsidR="00A67681" w:rsidRPr="009572EE" w:rsidRDefault="00A67681" w:rsidP="00A67681">
      <w:pPr>
        <w:rPr>
          <w:rFonts w:ascii="Times New Roman" w:hAnsi="Times New Roman"/>
          <w:sz w:val="24"/>
          <w:szCs w:val="24"/>
        </w:rPr>
      </w:pPr>
    </w:p>
    <w:p w14:paraId="7CD14CAD" w14:textId="77777777" w:rsidR="00A67681" w:rsidRPr="009572EE" w:rsidRDefault="00A67681" w:rsidP="00A67681">
      <w:pPr>
        <w:autoSpaceDE w:val="0"/>
        <w:autoSpaceDN w:val="0"/>
        <w:adjustRightInd w:val="0"/>
        <w:rPr>
          <w:rFonts w:ascii="Times New Roman" w:hAnsi="Times New Roman"/>
          <w:sz w:val="24"/>
          <w:szCs w:val="24"/>
        </w:rPr>
      </w:pPr>
    </w:p>
    <w:p w14:paraId="0477756C" w14:textId="77777777" w:rsidR="00A67681" w:rsidRDefault="00A67681" w:rsidP="00A67681">
      <w:pPr>
        <w:autoSpaceDE w:val="0"/>
        <w:autoSpaceDN w:val="0"/>
        <w:adjustRightInd w:val="0"/>
        <w:jc w:val="center"/>
        <w:rPr>
          <w:rFonts w:ascii="Times New Roman" w:hAnsi="Times New Roman"/>
          <w:sz w:val="24"/>
          <w:szCs w:val="24"/>
        </w:rPr>
      </w:pPr>
    </w:p>
    <w:p w14:paraId="75E06B5A" w14:textId="77777777" w:rsidR="00A67681" w:rsidRDefault="00A67681" w:rsidP="00A67681">
      <w:pPr>
        <w:autoSpaceDE w:val="0"/>
        <w:autoSpaceDN w:val="0"/>
        <w:adjustRightInd w:val="0"/>
        <w:jc w:val="center"/>
        <w:rPr>
          <w:rFonts w:ascii="Times New Roman" w:hAnsi="Times New Roman"/>
          <w:sz w:val="24"/>
          <w:szCs w:val="24"/>
        </w:rPr>
      </w:pPr>
    </w:p>
    <w:p w14:paraId="3D834199" w14:textId="77777777" w:rsidR="00A67681" w:rsidRDefault="00A67681" w:rsidP="00A67681">
      <w:pPr>
        <w:autoSpaceDE w:val="0"/>
        <w:autoSpaceDN w:val="0"/>
        <w:adjustRightInd w:val="0"/>
        <w:jc w:val="center"/>
        <w:rPr>
          <w:rFonts w:ascii="Times New Roman" w:hAnsi="Times New Roman"/>
          <w:sz w:val="24"/>
          <w:szCs w:val="24"/>
        </w:rPr>
      </w:pPr>
    </w:p>
    <w:p w14:paraId="6F78659E" w14:textId="77777777" w:rsidR="00A67681" w:rsidRDefault="00A67681" w:rsidP="00A67681">
      <w:pPr>
        <w:autoSpaceDE w:val="0"/>
        <w:autoSpaceDN w:val="0"/>
        <w:adjustRightInd w:val="0"/>
        <w:jc w:val="center"/>
        <w:rPr>
          <w:rFonts w:ascii="Times New Roman" w:hAnsi="Times New Roman"/>
          <w:sz w:val="24"/>
          <w:szCs w:val="24"/>
        </w:rPr>
      </w:pPr>
    </w:p>
    <w:p w14:paraId="78DF52D5" w14:textId="77777777" w:rsidR="00A67681" w:rsidRDefault="00A67681" w:rsidP="00A67681">
      <w:pPr>
        <w:autoSpaceDE w:val="0"/>
        <w:autoSpaceDN w:val="0"/>
        <w:adjustRightInd w:val="0"/>
        <w:jc w:val="center"/>
        <w:rPr>
          <w:rFonts w:ascii="Times New Roman" w:hAnsi="Times New Roman"/>
          <w:sz w:val="24"/>
          <w:szCs w:val="24"/>
        </w:rPr>
      </w:pPr>
    </w:p>
    <w:p w14:paraId="2A79C013" w14:textId="77777777" w:rsidR="00A67681" w:rsidRDefault="00A67681" w:rsidP="00A67681">
      <w:pPr>
        <w:autoSpaceDE w:val="0"/>
        <w:autoSpaceDN w:val="0"/>
        <w:adjustRightInd w:val="0"/>
        <w:jc w:val="center"/>
        <w:rPr>
          <w:rFonts w:ascii="Times New Roman" w:hAnsi="Times New Roman"/>
          <w:sz w:val="24"/>
          <w:szCs w:val="24"/>
        </w:rPr>
      </w:pPr>
    </w:p>
    <w:p w14:paraId="1BCA54C6" w14:textId="77777777" w:rsidR="00A67681" w:rsidRDefault="00A67681" w:rsidP="00A67681">
      <w:pPr>
        <w:autoSpaceDE w:val="0"/>
        <w:autoSpaceDN w:val="0"/>
        <w:adjustRightInd w:val="0"/>
        <w:jc w:val="center"/>
        <w:rPr>
          <w:rFonts w:ascii="Times New Roman" w:hAnsi="Times New Roman"/>
          <w:sz w:val="24"/>
          <w:szCs w:val="24"/>
        </w:rPr>
      </w:pPr>
    </w:p>
    <w:p w14:paraId="3C22E86D" w14:textId="77777777" w:rsidR="00A67681" w:rsidRDefault="00A67681" w:rsidP="00A67681">
      <w:pPr>
        <w:autoSpaceDE w:val="0"/>
        <w:autoSpaceDN w:val="0"/>
        <w:adjustRightInd w:val="0"/>
        <w:jc w:val="center"/>
        <w:rPr>
          <w:rFonts w:ascii="Times New Roman" w:hAnsi="Times New Roman"/>
          <w:sz w:val="24"/>
          <w:szCs w:val="24"/>
        </w:rPr>
      </w:pPr>
    </w:p>
    <w:p w14:paraId="223B75CA" w14:textId="77777777" w:rsidR="00A67681" w:rsidRDefault="00A67681" w:rsidP="00A67681">
      <w:pPr>
        <w:autoSpaceDE w:val="0"/>
        <w:autoSpaceDN w:val="0"/>
        <w:adjustRightInd w:val="0"/>
        <w:jc w:val="center"/>
        <w:rPr>
          <w:rFonts w:ascii="Times New Roman" w:hAnsi="Times New Roman"/>
          <w:sz w:val="24"/>
          <w:szCs w:val="24"/>
        </w:rPr>
      </w:pPr>
    </w:p>
    <w:p w14:paraId="5E229834" w14:textId="77777777" w:rsidR="00A67681" w:rsidRDefault="00A67681" w:rsidP="00A67681">
      <w:pPr>
        <w:autoSpaceDE w:val="0"/>
        <w:autoSpaceDN w:val="0"/>
        <w:adjustRightInd w:val="0"/>
        <w:jc w:val="center"/>
        <w:rPr>
          <w:rFonts w:ascii="Times New Roman" w:hAnsi="Times New Roman"/>
          <w:sz w:val="24"/>
          <w:szCs w:val="24"/>
        </w:rPr>
      </w:pPr>
    </w:p>
    <w:p w14:paraId="7035EA37" w14:textId="77777777" w:rsidR="00A67681" w:rsidRDefault="00A67681" w:rsidP="00A67681">
      <w:pPr>
        <w:autoSpaceDE w:val="0"/>
        <w:autoSpaceDN w:val="0"/>
        <w:adjustRightInd w:val="0"/>
        <w:jc w:val="center"/>
        <w:rPr>
          <w:rFonts w:ascii="Times New Roman" w:hAnsi="Times New Roman"/>
          <w:sz w:val="24"/>
          <w:szCs w:val="24"/>
        </w:rPr>
      </w:pPr>
    </w:p>
    <w:p w14:paraId="5F672C53" w14:textId="77777777" w:rsidR="00A67681" w:rsidRDefault="00A67681" w:rsidP="00A67681">
      <w:pPr>
        <w:autoSpaceDE w:val="0"/>
        <w:autoSpaceDN w:val="0"/>
        <w:adjustRightInd w:val="0"/>
        <w:jc w:val="center"/>
        <w:rPr>
          <w:rFonts w:ascii="Times New Roman" w:hAnsi="Times New Roman"/>
          <w:sz w:val="24"/>
          <w:szCs w:val="24"/>
        </w:rPr>
      </w:pPr>
    </w:p>
    <w:p w14:paraId="141C5F2C" w14:textId="77777777" w:rsidR="00A67681" w:rsidRDefault="00A67681" w:rsidP="00A67681">
      <w:pPr>
        <w:autoSpaceDE w:val="0"/>
        <w:autoSpaceDN w:val="0"/>
        <w:adjustRightInd w:val="0"/>
        <w:jc w:val="center"/>
        <w:rPr>
          <w:rFonts w:ascii="Times New Roman" w:hAnsi="Times New Roman"/>
          <w:sz w:val="24"/>
          <w:szCs w:val="24"/>
        </w:rPr>
      </w:pPr>
    </w:p>
    <w:p w14:paraId="1F7BC77E" w14:textId="77777777" w:rsidR="00A67681" w:rsidRDefault="00A67681" w:rsidP="00A67681">
      <w:pPr>
        <w:autoSpaceDE w:val="0"/>
        <w:autoSpaceDN w:val="0"/>
        <w:adjustRightInd w:val="0"/>
        <w:jc w:val="center"/>
        <w:rPr>
          <w:rFonts w:ascii="Times New Roman" w:hAnsi="Times New Roman"/>
          <w:sz w:val="24"/>
          <w:szCs w:val="24"/>
        </w:rPr>
      </w:pPr>
    </w:p>
    <w:p w14:paraId="6AA10290" w14:textId="0AF74E39" w:rsidR="00A67681" w:rsidRDefault="00A67681" w:rsidP="00A67681">
      <w:pPr>
        <w:autoSpaceDE w:val="0"/>
        <w:autoSpaceDN w:val="0"/>
        <w:adjustRightInd w:val="0"/>
        <w:jc w:val="center"/>
        <w:rPr>
          <w:rFonts w:ascii="Times New Roman" w:hAnsi="Times New Roman"/>
          <w:sz w:val="24"/>
          <w:szCs w:val="24"/>
        </w:rPr>
      </w:pPr>
    </w:p>
    <w:p w14:paraId="4C80A8F0" w14:textId="7EDDDCEB" w:rsidR="008402BA" w:rsidRDefault="008402BA" w:rsidP="00A67681">
      <w:pPr>
        <w:autoSpaceDE w:val="0"/>
        <w:autoSpaceDN w:val="0"/>
        <w:adjustRightInd w:val="0"/>
        <w:jc w:val="center"/>
        <w:rPr>
          <w:rFonts w:ascii="Times New Roman" w:hAnsi="Times New Roman"/>
          <w:sz w:val="24"/>
          <w:szCs w:val="24"/>
        </w:rPr>
      </w:pPr>
    </w:p>
    <w:p w14:paraId="20712C7E" w14:textId="30C4A0D6" w:rsidR="008402BA" w:rsidRDefault="008402BA" w:rsidP="00A67681">
      <w:pPr>
        <w:autoSpaceDE w:val="0"/>
        <w:autoSpaceDN w:val="0"/>
        <w:adjustRightInd w:val="0"/>
        <w:jc w:val="center"/>
        <w:rPr>
          <w:rFonts w:ascii="Times New Roman" w:hAnsi="Times New Roman"/>
          <w:sz w:val="24"/>
          <w:szCs w:val="24"/>
        </w:rPr>
      </w:pPr>
    </w:p>
    <w:p w14:paraId="025AFB07" w14:textId="775CE161" w:rsidR="008402BA" w:rsidRDefault="008402BA" w:rsidP="00A67681">
      <w:pPr>
        <w:autoSpaceDE w:val="0"/>
        <w:autoSpaceDN w:val="0"/>
        <w:adjustRightInd w:val="0"/>
        <w:jc w:val="center"/>
        <w:rPr>
          <w:rFonts w:ascii="Times New Roman" w:hAnsi="Times New Roman"/>
          <w:sz w:val="24"/>
          <w:szCs w:val="24"/>
        </w:rPr>
      </w:pPr>
    </w:p>
    <w:p w14:paraId="413F3C07" w14:textId="31EEB7C7" w:rsidR="008402BA" w:rsidRDefault="008402BA" w:rsidP="00A67681">
      <w:pPr>
        <w:autoSpaceDE w:val="0"/>
        <w:autoSpaceDN w:val="0"/>
        <w:adjustRightInd w:val="0"/>
        <w:jc w:val="center"/>
        <w:rPr>
          <w:rFonts w:ascii="Times New Roman" w:hAnsi="Times New Roman"/>
          <w:sz w:val="24"/>
          <w:szCs w:val="24"/>
        </w:rPr>
      </w:pPr>
    </w:p>
    <w:p w14:paraId="2E0D21F7" w14:textId="48DCBDF2" w:rsidR="008402BA" w:rsidRDefault="008402BA" w:rsidP="00A67681">
      <w:pPr>
        <w:autoSpaceDE w:val="0"/>
        <w:autoSpaceDN w:val="0"/>
        <w:adjustRightInd w:val="0"/>
        <w:jc w:val="center"/>
        <w:rPr>
          <w:rFonts w:ascii="Times New Roman" w:hAnsi="Times New Roman"/>
          <w:sz w:val="24"/>
          <w:szCs w:val="24"/>
        </w:rPr>
      </w:pPr>
    </w:p>
    <w:p w14:paraId="576FD61D" w14:textId="7875F145" w:rsidR="008402BA" w:rsidRDefault="008402BA" w:rsidP="00A67681">
      <w:pPr>
        <w:autoSpaceDE w:val="0"/>
        <w:autoSpaceDN w:val="0"/>
        <w:adjustRightInd w:val="0"/>
        <w:jc w:val="center"/>
        <w:rPr>
          <w:rFonts w:ascii="Times New Roman" w:hAnsi="Times New Roman"/>
          <w:sz w:val="24"/>
          <w:szCs w:val="24"/>
        </w:rPr>
      </w:pPr>
    </w:p>
    <w:p w14:paraId="5FB5E2FE" w14:textId="5FD21F16" w:rsidR="008402BA" w:rsidRDefault="008402BA" w:rsidP="00A67681">
      <w:pPr>
        <w:autoSpaceDE w:val="0"/>
        <w:autoSpaceDN w:val="0"/>
        <w:adjustRightInd w:val="0"/>
        <w:jc w:val="center"/>
        <w:rPr>
          <w:rFonts w:ascii="Times New Roman" w:hAnsi="Times New Roman"/>
          <w:sz w:val="24"/>
          <w:szCs w:val="24"/>
        </w:rPr>
      </w:pPr>
    </w:p>
    <w:p w14:paraId="1AFF6FA7" w14:textId="77777777" w:rsidR="008402BA" w:rsidRPr="00CE7D7A" w:rsidRDefault="008402BA" w:rsidP="00A67681">
      <w:pPr>
        <w:autoSpaceDE w:val="0"/>
        <w:autoSpaceDN w:val="0"/>
        <w:adjustRightInd w:val="0"/>
        <w:jc w:val="center"/>
        <w:rPr>
          <w:rFonts w:ascii="Times New Roman" w:hAnsi="Times New Roman"/>
          <w:sz w:val="24"/>
          <w:szCs w:val="24"/>
        </w:rPr>
      </w:pPr>
    </w:p>
    <w:p w14:paraId="3DEC4DB1" w14:textId="77777777" w:rsidR="00A67681" w:rsidRPr="00CE7D7A" w:rsidRDefault="00A67681" w:rsidP="00A67681">
      <w:pPr>
        <w:autoSpaceDE w:val="0"/>
        <w:autoSpaceDN w:val="0"/>
        <w:adjustRightInd w:val="0"/>
        <w:jc w:val="center"/>
        <w:rPr>
          <w:rFonts w:ascii="Times New Roman" w:hAnsi="Times New Roman"/>
          <w:sz w:val="24"/>
          <w:szCs w:val="24"/>
        </w:rPr>
      </w:pPr>
    </w:p>
    <w:p w14:paraId="2D6D510D" w14:textId="77777777" w:rsidR="00A67681" w:rsidRPr="00CE7D7A" w:rsidRDefault="00A67681" w:rsidP="00A67681">
      <w:pPr>
        <w:autoSpaceDE w:val="0"/>
        <w:autoSpaceDN w:val="0"/>
        <w:adjustRightInd w:val="0"/>
        <w:jc w:val="center"/>
        <w:rPr>
          <w:rFonts w:ascii="Times New Roman" w:hAnsi="Times New Roman"/>
          <w:sz w:val="24"/>
          <w:szCs w:val="24"/>
        </w:rPr>
      </w:pPr>
    </w:p>
    <w:p w14:paraId="55CB19B7" w14:textId="77777777" w:rsidR="00A67681" w:rsidRPr="00CE7D7A" w:rsidRDefault="00A67681" w:rsidP="00A67681">
      <w:pPr>
        <w:autoSpaceDE w:val="0"/>
        <w:autoSpaceDN w:val="0"/>
        <w:adjustRightInd w:val="0"/>
        <w:jc w:val="center"/>
        <w:rPr>
          <w:rFonts w:ascii="Times New Roman" w:hAnsi="Times New Roman"/>
          <w:b/>
          <w:bCs/>
          <w:sz w:val="24"/>
          <w:szCs w:val="24"/>
        </w:rPr>
      </w:pPr>
      <w:r w:rsidRPr="00CE7D7A">
        <w:rPr>
          <w:rFonts w:ascii="Times New Roman" w:hAnsi="Times New Roman"/>
          <w:b/>
          <w:bCs/>
          <w:sz w:val="24"/>
          <w:szCs w:val="24"/>
        </w:rPr>
        <w:t>ANEXO I – DECLARAÇÃO DE INIDONEIDADE</w:t>
      </w:r>
    </w:p>
    <w:p w14:paraId="6BA671F2" w14:textId="77777777" w:rsidR="00A67681" w:rsidRPr="00CE7D7A" w:rsidRDefault="00A67681" w:rsidP="00A67681">
      <w:pPr>
        <w:autoSpaceDE w:val="0"/>
        <w:autoSpaceDN w:val="0"/>
        <w:adjustRightInd w:val="0"/>
        <w:jc w:val="center"/>
        <w:rPr>
          <w:rFonts w:ascii="Times New Roman" w:hAnsi="Times New Roman"/>
          <w:sz w:val="24"/>
          <w:szCs w:val="24"/>
        </w:rPr>
      </w:pPr>
    </w:p>
    <w:p w14:paraId="6B6E4367" w14:textId="77777777" w:rsidR="00A67681" w:rsidRPr="00CE7D7A" w:rsidRDefault="00A67681" w:rsidP="00A67681">
      <w:pPr>
        <w:autoSpaceDE w:val="0"/>
        <w:autoSpaceDN w:val="0"/>
        <w:adjustRightInd w:val="0"/>
        <w:jc w:val="center"/>
        <w:rPr>
          <w:rFonts w:ascii="Times New Roman" w:hAnsi="Times New Roman"/>
          <w:sz w:val="24"/>
          <w:szCs w:val="24"/>
        </w:rPr>
      </w:pPr>
    </w:p>
    <w:p w14:paraId="001CB53E" w14:textId="77777777" w:rsidR="00A67681" w:rsidRPr="00CE7D7A" w:rsidRDefault="00A67681" w:rsidP="00A67681">
      <w:pPr>
        <w:autoSpaceDE w:val="0"/>
        <w:autoSpaceDN w:val="0"/>
        <w:adjustRightInd w:val="0"/>
        <w:jc w:val="center"/>
        <w:rPr>
          <w:rFonts w:ascii="Times New Roman" w:hAnsi="Times New Roman"/>
          <w:sz w:val="24"/>
          <w:szCs w:val="24"/>
        </w:rPr>
      </w:pPr>
    </w:p>
    <w:p w14:paraId="6861B183" w14:textId="77777777" w:rsidR="00A67681" w:rsidRPr="00CE7D7A" w:rsidRDefault="00A67681" w:rsidP="00A67681">
      <w:pPr>
        <w:autoSpaceDE w:val="0"/>
        <w:autoSpaceDN w:val="0"/>
        <w:adjustRightInd w:val="0"/>
        <w:jc w:val="both"/>
        <w:rPr>
          <w:rFonts w:ascii="Times New Roman" w:hAnsi="Times New Roman"/>
          <w:sz w:val="24"/>
          <w:szCs w:val="24"/>
        </w:rPr>
      </w:pPr>
      <w:r w:rsidRPr="00CE7D7A">
        <w:rPr>
          <w:rFonts w:ascii="Times New Roman" w:hAnsi="Times New Roman"/>
          <w:sz w:val="24"/>
          <w:szCs w:val="24"/>
        </w:rPr>
        <w:t>(Nome da Empresa)</w:t>
      </w:r>
    </w:p>
    <w:p w14:paraId="06E3CBF5" w14:textId="77777777" w:rsidR="00A67681" w:rsidRPr="00CE7D7A" w:rsidRDefault="00A67681" w:rsidP="00A67681">
      <w:pPr>
        <w:autoSpaceDE w:val="0"/>
        <w:autoSpaceDN w:val="0"/>
        <w:adjustRightInd w:val="0"/>
        <w:jc w:val="both"/>
        <w:rPr>
          <w:rFonts w:ascii="Times New Roman" w:hAnsi="Times New Roman"/>
          <w:sz w:val="24"/>
          <w:szCs w:val="24"/>
        </w:rPr>
      </w:pPr>
      <w:r w:rsidRPr="00CE7D7A">
        <w:rPr>
          <w:rFonts w:ascii="Times New Roman" w:hAnsi="Times New Roman"/>
          <w:sz w:val="24"/>
          <w:szCs w:val="24"/>
        </w:rPr>
        <w:t>CNPJ/MF Nº ________________________________________________________, sediada.</w:t>
      </w:r>
    </w:p>
    <w:p w14:paraId="6C141DF0" w14:textId="77777777" w:rsidR="00A67681" w:rsidRPr="00CE7D7A" w:rsidRDefault="00A67681" w:rsidP="00A67681">
      <w:pPr>
        <w:autoSpaceDE w:val="0"/>
        <w:autoSpaceDN w:val="0"/>
        <w:adjustRightInd w:val="0"/>
        <w:jc w:val="both"/>
        <w:rPr>
          <w:rFonts w:ascii="Times New Roman" w:hAnsi="Times New Roman"/>
          <w:sz w:val="24"/>
          <w:szCs w:val="24"/>
        </w:rPr>
      </w:pPr>
      <w:r w:rsidRPr="00CE7D7A">
        <w:rPr>
          <w:rFonts w:ascii="Times New Roman" w:hAnsi="Times New Roman"/>
          <w:sz w:val="24"/>
          <w:szCs w:val="24"/>
        </w:rPr>
        <w:t>(Endereço Completo)</w:t>
      </w:r>
    </w:p>
    <w:p w14:paraId="5ACD7945" w14:textId="4653262C" w:rsidR="00A67681" w:rsidRPr="00CE7D7A" w:rsidRDefault="00A67681" w:rsidP="00A67681">
      <w:pPr>
        <w:autoSpaceDE w:val="0"/>
        <w:autoSpaceDN w:val="0"/>
        <w:adjustRightInd w:val="0"/>
        <w:jc w:val="both"/>
        <w:rPr>
          <w:rFonts w:ascii="Times New Roman" w:hAnsi="Times New Roman"/>
          <w:sz w:val="24"/>
          <w:szCs w:val="24"/>
        </w:rPr>
      </w:pPr>
      <w:r w:rsidRPr="00CE7D7A">
        <w:rPr>
          <w:rFonts w:ascii="Times New Roman" w:hAnsi="Times New Roman"/>
          <w:sz w:val="24"/>
          <w:szCs w:val="24"/>
        </w:rPr>
        <w:t xml:space="preserve">Declara, sob as penas da Lei, que na qualidade de proponente do procedimento licitatório, sob a modalidade Pregão Presencial nº </w:t>
      </w:r>
      <w:r w:rsidR="008402BA">
        <w:rPr>
          <w:rFonts w:ascii="Times New Roman" w:hAnsi="Times New Roman"/>
          <w:sz w:val="24"/>
          <w:szCs w:val="24"/>
        </w:rPr>
        <w:t>32</w:t>
      </w:r>
      <w:r w:rsidRPr="00CE7D7A">
        <w:rPr>
          <w:rFonts w:ascii="Times New Roman" w:hAnsi="Times New Roman"/>
          <w:sz w:val="24"/>
          <w:szCs w:val="24"/>
        </w:rPr>
        <w:t>/2022 instaurada pela Prefeitura Municipal de ERVAL SECO - RS, que não fomos declarados inidôneos para licitar ou contratar com o Poder Público, em qualquer de suas esferas.</w:t>
      </w:r>
    </w:p>
    <w:p w14:paraId="17B23A4A" w14:textId="77777777" w:rsidR="00A67681" w:rsidRPr="00CE7D7A" w:rsidRDefault="00A67681" w:rsidP="00A67681">
      <w:pPr>
        <w:autoSpaceDE w:val="0"/>
        <w:autoSpaceDN w:val="0"/>
        <w:adjustRightInd w:val="0"/>
        <w:jc w:val="both"/>
        <w:rPr>
          <w:rFonts w:ascii="Times New Roman" w:hAnsi="Times New Roman"/>
          <w:sz w:val="24"/>
          <w:szCs w:val="24"/>
        </w:rPr>
      </w:pPr>
      <w:r w:rsidRPr="00CE7D7A">
        <w:rPr>
          <w:rFonts w:ascii="Times New Roman" w:hAnsi="Times New Roman"/>
          <w:sz w:val="24"/>
          <w:szCs w:val="24"/>
        </w:rPr>
        <w:t>Por ser expressão de verdade, firmamos a presente.</w:t>
      </w:r>
    </w:p>
    <w:p w14:paraId="2B72E3C7" w14:textId="77777777" w:rsidR="00A67681" w:rsidRPr="00CE7D7A" w:rsidRDefault="00A67681" w:rsidP="00A67681">
      <w:pPr>
        <w:autoSpaceDE w:val="0"/>
        <w:autoSpaceDN w:val="0"/>
        <w:adjustRightInd w:val="0"/>
        <w:jc w:val="both"/>
        <w:rPr>
          <w:rFonts w:ascii="Times New Roman" w:hAnsi="Times New Roman"/>
          <w:sz w:val="24"/>
          <w:szCs w:val="24"/>
        </w:rPr>
      </w:pPr>
      <w:r w:rsidRPr="00CE7D7A">
        <w:rPr>
          <w:rFonts w:ascii="Times New Roman" w:hAnsi="Times New Roman"/>
          <w:sz w:val="24"/>
          <w:szCs w:val="24"/>
        </w:rPr>
        <w:t>(Local e Data)</w:t>
      </w:r>
    </w:p>
    <w:p w14:paraId="71991A4A" w14:textId="77777777" w:rsidR="00A67681" w:rsidRPr="00CE7D7A" w:rsidRDefault="00A67681" w:rsidP="00A67681">
      <w:pPr>
        <w:autoSpaceDE w:val="0"/>
        <w:autoSpaceDN w:val="0"/>
        <w:adjustRightInd w:val="0"/>
        <w:jc w:val="both"/>
        <w:rPr>
          <w:rFonts w:ascii="Times New Roman" w:hAnsi="Times New Roman"/>
          <w:sz w:val="24"/>
          <w:szCs w:val="24"/>
        </w:rPr>
      </w:pPr>
      <w:r w:rsidRPr="00CE7D7A">
        <w:rPr>
          <w:rFonts w:ascii="Times New Roman" w:hAnsi="Times New Roman"/>
          <w:sz w:val="24"/>
          <w:szCs w:val="24"/>
        </w:rPr>
        <w:t>(Nome e Número da Carteira de Identidade do Declarante)</w:t>
      </w:r>
    </w:p>
    <w:p w14:paraId="19927049" w14:textId="77777777" w:rsidR="00A67681" w:rsidRPr="00CE7D7A" w:rsidRDefault="00A67681" w:rsidP="00A67681">
      <w:pPr>
        <w:autoSpaceDE w:val="0"/>
        <w:autoSpaceDN w:val="0"/>
        <w:adjustRightInd w:val="0"/>
        <w:jc w:val="both"/>
        <w:rPr>
          <w:rFonts w:ascii="Times New Roman" w:hAnsi="Times New Roman"/>
          <w:sz w:val="24"/>
          <w:szCs w:val="24"/>
        </w:rPr>
      </w:pPr>
      <w:r w:rsidRPr="00CE7D7A">
        <w:rPr>
          <w:rFonts w:ascii="Times New Roman" w:hAnsi="Times New Roman"/>
          <w:sz w:val="24"/>
          <w:szCs w:val="24"/>
        </w:rPr>
        <w:t>OBS. Esta declaração deverá ser emitida em papel timbrado da empresa proponente e carimbada com o número do CNPJ.</w:t>
      </w:r>
    </w:p>
    <w:p w14:paraId="21EA6D79" w14:textId="77777777" w:rsidR="00A67681" w:rsidRPr="00CE7D7A" w:rsidRDefault="00A67681" w:rsidP="00A67681">
      <w:pPr>
        <w:jc w:val="both"/>
        <w:rPr>
          <w:rFonts w:ascii="Times New Roman" w:hAnsi="Times New Roman"/>
          <w:sz w:val="24"/>
          <w:szCs w:val="24"/>
        </w:rPr>
      </w:pPr>
    </w:p>
    <w:p w14:paraId="39768357" w14:textId="77777777" w:rsidR="00A67681" w:rsidRPr="00CE7D7A" w:rsidRDefault="00A67681" w:rsidP="00A67681">
      <w:pPr>
        <w:rPr>
          <w:rFonts w:ascii="Times New Roman" w:hAnsi="Times New Roman"/>
          <w:sz w:val="24"/>
          <w:szCs w:val="24"/>
        </w:rPr>
      </w:pPr>
    </w:p>
    <w:p w14:paraId="129965EB" w14:textId="77777777" w:rsidR="00A67681" w:rsidRPr="00CE7D7A" w:rsidRDefault="00A67681" w:rsidP="00A67681">
      <w:pPr>
        <w:rPr>
          <w:rFonts w:ascii="Times New Roman" w:hAnsi="Times New Roman"/>
          <w:sz w:val="24"/>
          <w:szCs w:val="24"/>
        </w:rPr>
      </w:pPr>
    </w:p>
    <w:p w14:paraId="21E79C86" w14:textId="77777777" w:rsidR="00A67681" w:rsidRPr="00CE7D7A" w:rsidRDefault="00A67681" w:rsidP="00A67681">
      <w:pPr>
        <w:rPr>
          <w:rFonts w:ascii="Times New Roman" w:hAnsi="Times New Roman"/>
          <w:sz w:val="24"/>
          <w:szCs w:val="24"/>
        </w:rPr>
      </w:pPr>
    </w:p>
    <w:p w14:paraId="4D6C8457" w14:textId="77777777" w:rsidR="00A67681" w:rsidRPr="00CE7D7A" w:rsidRDefault="00A67681" w:rsidP="00A67681">
      <w:pPr>
        <w:rPr>
          <w:rFonts w:ascii="Times New Roman" w:hAnsi="Times New Roman"/>
          <w:sz w:val="24"/>
          <w:szCs w:val="24"/>
        </w:rPr>
      </w:pPr>
    </w:p>
    <w:p w14:paraId="571DD845" w14:textId="77777777" w:rsidR="00A67681" w:rsidRPr="00CE7D7A" w:rsidRDefault="00A67681" w:rsidP="00A67681">
      <w:pPr>
        <w:rPr>
          <w:rFonts w:ascii="Times New Roman" w:hAnsi="Times New Roman"/>
          <w:sz w:val="24"/>
          <w:szCs w:val="24"/>
        </w:rPr>
      </w:pPr>
    </w:p>
    <w:p w14:paraId="2EFEA0AA" w14:textId="77777777" w:rsidR="00A67681" w:rsidRPr="00CE7D7A" w:rsidRDefault="00A67681" w:rsidP="00A67681">
      <w:pPr>
        <w:rPr>
          <w:rFonts w:ascii="Times New Roman" w:hAnsi="Times New Roman"/>
          <w:sz w:val="24"/>
          <w:szCs w:val="24"/>
        </w:rPr>
      </w:pPr>
    </w:p>
    <w:p w14:paraId="79666C2D" w14:textId="77777777" w:rsidR="00A67681" w:rsidRPr="00CE7D7A" w:rsidRDefault="00A67681" w:rsidP="00A67681">
      <w:pPr>
        <w:rPr>
          <w:rFonts w:ascii="Times New Roman" w:hAnsi="Times New Roman"/>
          <w:sz w:val="24"/>
          <w:szCs w:val="24"/>
        </w:rPr>
      </w:pPr>
    </w:p>
    <w:p w14:paraId="6950F30E" w14:textId="77777777" w:rsidR="00A67681" w:rsidRPr="00CE7D7A" w:rsidRDefault="00A67681" w:rsidP="00A67681">
      <w:pPr>
        <w:rPr>
          <w:rFonts w:ascii="Times New Roman" w:hAnsi="Times New Roman"/>
          <w:sz w:val="24"/>
          <w:szCs w:val="24"/>
        </w:rPr>
      </w:pPr>
    </w:p>
    <w:p w14:paraId="618951E6" w14:textId="77777777" w:rsidR="00A67681" w:rsidRPr="00CE7D7A" w:rsidRDefault="00A67681" w:rsidP="00A67681">
      <w:pPr>
        <w:rPr>
          <w:rFonts w:ascii="Times New Roman" w:hAnsi="Times New Roman"/>
          <w:sz w:val="24"/>
          <w:szCs w:val="24"/>
        </w:rPr>
      </w:pPr>
    </w:p>
    <w:p w14:paraId="6C17E162" w14:textId="77777777" w:rsidR="00A67681" w:rsidRPr="00CE7D7A" w:rsidRDefault="00A67681" w:rsidP="00A67681">
      <w:pPr>
        <w:rPr>
          <w:rFonts w:ascii="Times New Roman" w:hAnsi="Times New Roman"/>
          <w:sz w:val="24"/>
          <w:szCs w:val="24"/>
        </w:rPr>
      </w:pPr>
    </w:p>
    <w:p w14:paraId="6B2E5DF7" w14:textId="77777777" w:rsidR="00A67681" w:rsidRPr="00CE7D7A" w:rsidRDefault="00A67681" w:rsidP="00A67681">
      <w:pPr>
        <w:rPr>
          <w:rFonts w:ascii="Times New Roman" w:hAnsi="Times New Roman"/>
          <w:sz w:val="24"/>
          <w:szCs w:val="24"/>
        </w:rPr>
      </w:pPr>
    </w:p>
    <w:p w14:paraId="6CD7C630" w14:textId="77777777" w:rsidR="00A67681" w:rsidRPr="00CE7D7A" w:rsidRDefault="00A67681" w:rsidP="00A67681">
      <w:pPr>
        <w:rPr>
          <w:rFonts w:ascii="Times New Roman" w:hAnsi="Times New Roman"/>
          <w:sz w:val="24"/>
          <w:szCs w:val="24"/>
        </w:rPr>
      </w:pPr>
    </w:p>
    <w:p w14:paraId="2CDB0A36" w14:textId="77777777" w:rsidR="00A67681" w:rsidRPr="00CE7D7A" w:rsidRDefault="00A67681" w:rsidP="00A67681">
      <w:pPr>
        <w:rPr>
          <w:rFonts w:ascii="Times New Roman" w:hAnsi="Times New Roman"/>
          <w:sz w:val="24"/>
          <w:szCs w:val="24"/>
        </w:rPr>
      </w:pPr>
    </w:p>
    <w:p w14:paraId="6A238D4F" w14:textId="77777777" w:rsidR="00A67681" w:rsidRPr="00CE7D7A" w:rsidRDefault="00A67681" w:rsidP="00A67681">
      <w:pPr>
        <w:rPr>
          <w:rFonts w:ascii="Times New Roman" w:hAnsi="Times New Roman"/>
          <w:sz w:val="24"/>
          <w:szCs w:val="24"/>
        </w:rPr>
      </w:pPr>
    </w:p>
    <w:p w14:paraId="70F10BC7" w14:textId="77777777" w:rsidR="00A67681" w:rsidRPr="00CE7D7A" w:rsidRDefault="00A67681" w:rsidP="00A67681">
      <w:pPr>
        <w:rPr>
          <w:rFonts w:ascii="Times New Roman" w:hAnsi="Times New Roman"/>
          <w:sz w:val="24"/>
          <w:szCs w:val="24"/>
        </w:rPr>
      </w:pPr>
    </w:p>
    <w:p w14:paraId="6A5DC9B3" w14:textId="77777777" w:rsidR="00A67681" w:rsidRPr="00CE7D7A" w:rsidRDefault="00A67681" w:rsidP="00A67681">
      <w:pPr>
        <w:rPr>
          <w:rFonts w:ascii="Times New Roman" w:hAnsi="Times New Roman"/>
          <w:sz w:val="24"/>
          <w:szCs w:val="24"/>
        </w:rPr>
      </w:pPr>
    </w:p>
    <w:p w14:paraId="2B0FD456" w14:textId="77777777" w:rsidR="00A67681" w:rsidRPr="00CE7D7A" w:rsidRDefault="00A67681" w:rsidP="00A67681">
      <w:pPr>
        <w:rPr>
          <w:rFonts w:ascii="Times New Roman" w:hAnsi="Times New Roman"/>
          <w:sz w:val="24"/>
          <w:szCs w:val="24"/>
        </w:rPr>
      </w:pPr>
    </w:p>
    <w:p w14:paraId="1951A7D5" w14:textId="77777777" w:rsidR="00A67681" w:rsidRPr="00CE7D7A" w:rsidRDefault="00A67681" w:rsidP="00A67681">
      <w:pPr>
        <w:rPr>
          <w:rFonts w:ascii="Times New Roman" w:hAnsi="Times New Roman"/>
          <w:sz w:val="24"/>
          <w:szCs w:val="24"/>
        </w:rPr>
      </w:pPr>
    </w:p>
    <w:p w14:paraId="6CA05FE2" w14:textId="77777777" w:rsidR="00A67681" w:rsidRPr="00CE7D7A" w:rsidRDefault="00A67681" w:rsidP="00A67681">
      <w:pPr>
        <w:rPr>
          <w:rFonts w:ascii="Times New Roman" w:hAnsi="Times New Roman"/>
          <w:sz w:val="24"/>
          <w:szCs w:val="24"/>
        </w:rPr>
      </w:pPr>
    </w:p>
    <w:p w14:paraId="5F8B4235" w14:textId="77777777" w:rsidR="00A67681" w:rsidRPr="00CE7D7A" w:rsidRDefault="00A67681" w:rsidP="00A67681">
      <w:pPr>
        <w:rPr>
          <w:rFonts w:ascii="Times New Roman" w:hAnsi="Times New Roman"/>
          <w:sz w:val="24"/>
          <w:szCs w:val="24"/>
        </w:rPr>
      </w:pPr>
    </w:p>
    <w:p w14:paraId="7C77D4AD" w14:textId="77777777" w:rsidR="00A67681" w:rsidRPr="00CE7D7A" w:rsidRDefault="00A67681" w:rsidP="00A67681">
      <w:pPr>
        <w:rPr>
          <w:rFonts w:ascii="Times New Roman" w:hAnsi="Times New Roman"/>
          <w:sz w:val="24"/>
          <w:szCs w:val="24"/>
        </w:rPr>
      </w:pPr>
    </w:p>
    <w:p w14:paraId="1C26E07E" w14:textId="77777777" w:rsidR="00A67681" w:rsidRDefault="00A67681" w:rsidP="00A67681">
      <w:pPr>
        <w:rPr>
          <w:rFonts w:ascii="Times New Roman" w:hAnsi="Times New Roman"/>
          <w:sz w:val="24"/>
          <w:szCs w:val="24"/>
        </w:rPr>
      </w:pPr>
    </w:p>
    <w:p w14:paraId="1A7F0E21" w14:textId="77777777" w:rsidR="00A67681" w:rsidRDefault="00A67681" w:rsidP="00A67681">
      <w:pPr>
        <w:rPr>
          <w:rFonts w:ascii="Times New Roman" w:hAnsi="Times New Roman"/>
          <w:sz w:val="24"/>
          <w:szCs w:val="24"/>
        </w:rPr>
      </w:pPr>
    </w:p>
    <w:p w14:paraId="174DBEFD" w14:textId="77777777" w:rsidR="00A67681" w:rsidRDefault="00A67681" w:rsidP="00A67681">
      <w:pPr>
        <w:rPr>
          <w:rFonts w:ascii="Times New Roman" w:hAnsi="Times New Roman"/>
          <w:sz w:val="24"/>
          <w:szCs w:val="24"/>
        </w:rPr>
      </w:pPr>
    </w:p>
    <w:p w14:paraId="1CA4AFD4" w14:textId="77777777" w:rsidR="00A67681" w:rsidRDefault="00A67681" w:rsidP="00A67681">
      <w:pPr>
        <w:rPr>
          <w:rFonts w:ascii="Times New Roman" w:hAnsi="Times New Roman"/>
          <w:sz w:val="24"/>
          <w:szCs w:val="24"/>
        </w:rPr>
      </w:pPr>
    </w:p>
    <w:p w14:paraId="74FA092A" w14:textId="77777777" w:rsidR="00A67681" w:rsidRDefault="00A67681" w:rsidP="00A67681">
      <w:pPr>
        <w:rPr>
          <w:rFonts w:ascii="Times New Roman" w:hAnsi="Times New Roman"/>
          <w:sz w:val="24"/>
          <w:szCs w:val="24"/>
        </w:rPr>
      </w:pPr>
    </w:p>
    <w:p w14:paraId="373E9675" w14:textId="77777777" w:rsidR="00A67681" w:rsidRDefault="00A67681" w:rsidP="00A67681">
      <w:pPr>
        <w:rPr>
          <w:rFonts w:ascii="Times New Roman" w:hAnsi="Times New Roman"/>
          <w:sz w:val="24"/>
          <w:szCs w:val="24"/>
        </w:rPr>
      </w:pPr>
    </w:p>
    <w:p w14:paraId="771EC644" w14:textId="77777777" w:rsidR="00A67681" w:rsidRDefault="00A67681" w:rsidP="00A67681">
      <w:pPr>
        <w:rPr>
          <w:rFonts w:ascii="Times New Roman" w:hAnsi="Times New Roman"/>
          <w:sz w:val="24"/>
          <w:szCs w:val="24"/>
        </w:rPr>
      </w:pPr>
    </w:p>
    <w:p w14:paraId="72A90EA5" w14:textId="77777777" w:rsidR="00A67681" w:rsidRPr="00CE7D7A" w:rsidRDefault="00A67681" w:rsidP="00A67681">
      <w:pPr>
        <w:rPr>
          <w:rFonts w:ascii="Times New Roman" w:hAnsi="Times New Roman"/>
          <w:sz w:val="24"/>
          <w:szCs w:val="24"/>
        </w:rPr>
      </w:pPr>
    </w:p>
    <w:p w14:paraId="5AA3B82A" w14:textId="77777777" w:rsidR="00A67681" w:rsidRPr="00CE7D7A" w:rsidRDefault="00A67681" w:rsidP="00A67681">
      <w:pPr>
        <w:rPr>
          <w:rFonts w:ascii="Times New Roman" w:hAnsi="Times New Roman"/>
          <w:sz w:val="24"/>
          <w:szCs w:val="24"/>
        </w:rPr>
      </w:pPr>
    </w:p>
    <w:p w14:paraId="55DD1692" w14:textId="77777777" w:rsidR="00A67681" w:rsidRPr="00CE7D7A" w:rsidRDefault="00A67681" w:rsidP="00A67681">
      <w:pPr>
        <w:rPr>
          <w:rFonts w:ascii="Times New Roman" w:hAnsi="Times New Roman"/>
          <w:sz w:val="24"/>
          <w:szCs w:val="24"/>
        </w:rPr>
      </w:pPr>
    </w:p>
    <w:p w14:paraId="1DB7CDC9" w14:textId="77777777" w:rsidR="00A67681" w:rsidRPr="00CE7D7A" w:rsidRDefault="00A67681" w:rsidP="00A67681">
      <w:pPr>
        <w:autoSpaceDE w:val="0"/>
        <w:autoSpaceDN w:val="0"/>
        <w:adjustRightInd w:val="0"/>
        <w:jc w:val="center"/>
        <w:rPr>
          <w:rFonts w:ascii="Times New Roman" w:hAnsi="Times New Roman"/>
          <w:b/>
          <w:bCs/>
          <w:sz w:val="24"/>
          <w:szCs w:val="24"/>
        </w:rPr>
      </w:pPr>
      <w:r w:rsidRPr="00CE7D7A">
        <w:rPr>
          <w:rFonts w:ascii="Times New Roman" w:hAnsi="Times New Roman"/>
          <w:b/>
          <w:bCs/>
          <w:sz w:val="24"/>
          <w:szCs w:val="24"/>
        </w:rPr>
        <w:t>ANEXO II – DECLARAÇÃO DE INEXISTÊNCIA DE FATOS IMPEDITIVOS.</w:t>
      </w:r>
    </w:p>
    <w:p w14:paraId="2F5E5D54" w14:textId="77777777" w:rsidR="00A67681" w:rsidRPr="00CE7D7A" w:rsidRDefault="00A67681" w:rsidP="00A67681">
      <w:pPr>
        <w:autoSpaceDE w:val="0"/>
        <w:autoSpaceDN w:val="0"/>
        <w:adjustRightInd w:val="0"/>
        <w:jc w:val="center"/>
        <w:rPr>
          <w:rFonts w:ascii="Times New Roman" w:hAnsi="Times New Roman"/>
          <w:sz w:val="24"/>
          <w:szCs w:val="24"/>
        </w:rPr>
      </w:pPr>
    </w:p>
    <w:p w14:paraId="522F3A07" w14:textId="77777777" w:rsidR="00A67681" w:rsidRPr="00CE7D7A" w:rsidRDefault="00A67681" w:rsidP="00A67681">
      <w:pPr>
        <w:autoSpaceDE w:val="0"/>
        <w:autoSpaceDN w:val="0"/>
        <w:adjustRightInd w:val="0"/>
        <w:rPr>
          <w:rFonts w:ascii="Times New Roman" w:hAnsi="Times New Roman"/>
          <w:sz w:val="24"/>
          <w:szCs w:val="24"/>
        </w:rPr>
      </w:pPr>
      <w:r w:rsidRPr="00CE7D7A">
        <w:rPr>
          <w:rFonts w:ascii="Times New Roman" w:hAnsi="Times New Roman"/>
          <w:sz w:val="24"/>
          <w:szCs w:val="24"/>
        </w:rPr>
        <w:t>DECLARAÇÃO</w:t>
      </w:r>
    </w:p>
    <w:p w14:paraId="78D20890" w14:textId="77777777" w:rsidR="00A67681" w:rsidRPr="00CE7D7A" w:rsidRDefault="00A67681" w:rsidP="00A67681">
      <w:pPr>
        <w:autoSpaceDE w:val="0"/>
        <w:autoSpaceDN w:val="0"/>
        <w:adjustRightInd w:val="0"/>
        <w:rPr>
          <w:rFonts w:ascii="Times New Roman" w:hAnsi="Times New Roman"/>
          <w:sz w:val="24"/>
          <w:szCs w:val="24"/>
        </w:rPr>
      </w:pPr>
      <w:r w:rsidRPr="00CE7D7A">
        <w:rPr>
          <w:rFonts w:ascii="Times New Roman" w:hAnsi="Times New Roman"/>
          <w:sz w:val="24"/>
          <w:szCs w:val="24"/>
        </w:rPr>
        <w:t>(Nome da Empresa)</w:t>
      </w:r>
    </w:p>
    <w:p w14:paraId="2C9F7D57" w14:textId="77777777" w:rsidR="00A67681" w:rsidRPr="00CE7D7A" w:rsidRDefault="00A67681" w:rsidP="00A67681">
      <w:pPr>
        <w:autoSpaceDE w:val="0"/>
        <w:autoSpaceDN w:val="0"/>
        <w:adjustRightInd w:val="0"/>
        <w:rPr>
          <w:rFonts w:ascii="Times New Roman" w:hAnsi="Times New Roman"/>
          <w:sz w:val="24"/>
          <w:szCs w:val="24"/>
        </w:rPr>
      </w:pPr>
      <w:r w:rsidRPr="00CE7D7A">
        <w:rPr>
          <w:rFonts w:ascii="Times New Roman" w:hAnsi="Times New Roman"/>
          <w:sz w:val="24"/>
          <w:szCs w:val="24"/>
        </w:rPr>
        <w:t>CNPJ/MF Nº ________________________________________________________, sediada</w:t>
      </w:r>
    </w:p>
    <w:p w14:paraId="7D984459" w14:textId="77777777" w:rsidR="00A67681" w:rsidRPr="00CE7D7A" w:rsidRDefault="00A67681" w:rsidP="00A67681">
      <w:pPr>
        <w:autoSpaceDE w:val="0"/>
        <w:autoSpaceDN w:val="0"/>
        <w:adjustRightInd w:val="0"/>
        <w:jc w:val="both"/>
        <w:rPr>
          <w:rFonts w:ascii="Times New Roman" w:hAnsi="Times New Roman"/>
          <w:sz w:val="24"/>
          <w:szCs w:val="24"/>
        </w:rPr>
      </w:pPr>
      <w:r w:rsidRPr="00CE7D7A">
        <w:rPr>
          <w:rFonts w:ascii="Times New Roman" w:hAnsi="Times New Roman"/>
          <w:sz w:val="24"/>
          <w:szCs w:val="24"/>
        </w:rPr>
        <w:t>(Endereço Completo)</w:t>
      </w:r>
    </w:p>
    <w:p w14:paraId="5583110D" w14:textId="77777777" w:rsidR="00A67681" w:rsidRPr="00CE7D7A" w:rsidRDefault="00A67681" w:rsidP="00A67681">
      <w:pPr>
        <w:autoSpaceDE w:val="0"/>
        <w:autoSpaceDN w:val="0"/>
        <w:adjustRightInd w:val="0"/>
        <w:jc w:val="both"/>
        <w:rPr>
          <w:rFonts w:ascii="Times New Roman" w:hAnsi="Times New Roman"/>
          <w:sz w:val="24"/>
          <w:szCs w:val="24"/>
        </w:rPr>
      </w:pPr>
      <w:r w:rsidRPr="00CE7D7A">
        <w:rPr>
          <w:rFonts w:ascii="Times New Roman" w:hAnsi="Times New Roman"/>
          <w:sz w:val="24"/>
          <w:szCs w:val="24"/>
        </w:rPr>
        <w:t>Declara, sob as penas da Lei, que até a presente data inexistem fatos impeditivos para sua habilitação no presente processo e que está ciente da obrigatoriedade de declarar ocorrências posteriores.</w:t>
      </w:r>
    </w:p>
    <w:p w14:paraId="20321058" w14:textId="77777777" w:rsidR="00A67681" w:rsidRPr="00CE7D7A" w:rsidRDefault="00A67681" w:rsidP="00A67681">
      <w:pPr>
        <w:autoSpaceDE w:val="0"/>
        <w:autoSpaceDN w:val="0"/>
        <w:adjustRightInd w:val="0"/>
        <w:rPr>
          <w:rFonts w:ascii="Times New Roman" w:hAnsi="Times New Roman"/>
          <w:sz w:val="24"/>
          <w:szCs w:val="24"/>
        </w:rPr>
      </w:pPr>
      <w:r w:rsidRPr="00CE7D7A">
        <w:rPr>
          <w:rFonts w:ascii="Times New Roman" w:hAnsi="Times New Roman"/>
          <w:sz w:val="24"/>
          <w:szCs w:val="24"/>
        </w:rPr>
        <w:t>(Local e Data)</w:t>
      </w:r>
    </w:p>
    <w:p w14:paraId="3BA9B3AB" w14:textId="77777777" w:rsidR="00A67681" w:rsidRPr="00CE7D7A" w:rsidRDefault="00A67681" w:rsidP="00A67681">
      <w:pPr>
        <w:autoSpaceDE w:val="0"/>
        <w:autoSpaceDN w:val="0"/>
        <w:adjustRightInd w:val="0"/>
        <w:rPr>
          <w:rFonts w:ascii="Times New Roman" w:hAnsi="Times New Roman"/>
          <w:sz w:val="24"/>
          <w:szCs w:val="24"/>
        </w:rPr>
      </w:pPr>
      <w:r w:rsidRPr="00CE7D7A">
        <w:rPr>
          <w:rFonts w:ascii="Times New Roman" w:hAnsi="Times New Roman"/>
          <w:sz w:val="24"/>
          <w:szCs w:val="24"/>
        </w:rPr>
        <w:t>(Nome e Número da Carteira de Identidade do Declarante)</w:t>
      </w:r>
    </w:p>
    <w:p w14:paraId="785E8DB2" w14:textId="77777777" w:rsidR="00A67681" w:rsidRPr="00CE7D7A" w:rsidRDefault="00A67681" w:rsidP="00A67681">
      <w:pPr>
        <w:autoSpaceDE w:val="0"/>
        <w:autoSpaceDN w:val="0"/>
        <w:adjustRightInd w:val="0"/>
        <w:rPr>
          <w:rFonts w:ascii="Times New Roman" w:hAnsi="Times New Roman"/>
          <w:sz w:val="24"/>
          <w:szCs w:val="24"/>
        </w:rPr>
      </w:pPr>
    </w:p>
    <w:p w14:paraId="5E6ED90D" w14:textId="77777777" w:rsidR="00A67681" w:rsidRPr="00CE7D7A" w:rsidRDefault="00A67681" w:rsidP="00A67681">
      <w:pPr>
        <w:autoSpaceDE w:val="0"/>
        <w:autoSpaceDN w:val="0"/>
        <w:adjustRightInd w:val="0"/>
        <w:rPr>
          <w:rFonts w:ascii="Times New Roman" w:hAnsi="Times New Roman"/>
          <w:sz w:val="24"/>
          <w:szCs w:val="24"/>
        </w:rPr>
      </w:pPr>
      <w:r w:rsidRPr="00CE7D7A">
        <w:rPr>
          <w:rFonts w:ascii="Times New Roman" w:hAnsi="Times New Roman"/>
          <w:sz w:val="24"/>
          <w:szCs w:val="24"/>
        </w:rPr>
        <w:t>OBS. Esta declaração deverá ser emitida em papel timbrado da empresa proponente e carimbada com o número do CNPJ.</w:t>
      </w:r>
    </w:p>
    <w:p w14:paraId="5D89BD6F" w14:textId="77777777" w:rsidR="00A67681" w:rsidRPr="00CE7D7A" w:rsidRDefault="00A67681" w:rsidP="00A67681">
      <w:pPr>
        <w:rPr>
          <w:rFonts w:ascii="Times New Roman" w:hAnsi="Times New Roman"/>
          <w:sz w:val="24"/>
          <w:szCs w:val="24"/>
        </w:rPr>
      </w:pPr>
    </w:p>
    <w:p w14:paraId="083532E1" w14:textId="77777777" w:rsidR="00A67681" w:rsidRPr="00CE7D7A" w:rsidRDefault="00A67681" w:rsidP="00A67681">
      <w:pPr>
        <w:rPr>
          <w:rFonts w:ascii="Times New Roman" w:hAnsi="Times New Roman"/>
          <w:sz w:val="24"/>
          <w:szCs w:val="24"/>
        </w:rPr>
      </w:pPr>
    </w:p>
    <w:p w14:paraId="7BED9642" w14:textId="77777777" w:rsidR="00A67681" w:rsidRPr="00CE7D7A" w:rsidRDefault="00A67681" w:rsidP="00A67681">
      <w:pPr>
        <w:rPr>
          <w:rFonts w:ascii="Times New Roman" w:hAnsi="Times New Roman"/>
          <w:sz w:val="24"/>
          <w:szCs w:val="24"/>
        </w:rPr>
      </w:pPr>
    </w:p>
    <w:p w14:paraId="64AA6ED7" w14:textId="77777777" w:rsidR="00A67681" w:rsidRPr="00CE7D7A" w:rsidRDefault="00A67681" w:rsidP="00A67681">
      <w:pPr>
        <w:rPr>
          <w:rFonts w:ascii="Times New Roman" w:hAnsi="Times New Roman"/>
          <w:sz w:val="24"/>
          <w:szCs w:val="24"/>
        </w:rPr>
      </w:pPr>
    </w:p>
    <w:p w14:paraId="796B1A86" w14:textId="77777777" w:rsidR="00A67681" w:rsidRPr="00CE7D7A" w:rsidRDefault="00A67681" w:rsidP="00A67681">
      <w:pPr>
        <w:rPr>
          <w:rFonts w:ascii="Times New Roman" w:hAnsi="Times New Roman"/>
          <w:sz w:val="24"/>
          <w:szCs w:val="24"/>
        </w:rPr>
      </w:pPr>
    </w:p>
    <w:p w14:paraId="1CE58084" w14:textId="77777777" w:rsidR="00A67681" w:rsidRPr="00CE7D7A" w:rsidRDefault="00A67681" w:rsidP="00A67681">
      <w:pPr>
        <w:rPr>
          <w:rFonts w:ascii="Times New Roman" w:hAnsi="Times New Roman"/>
          <w:sz w:val="24"/>
          <w:szCs w:val="24"/>
        </w:rPr>
      </w:pPr>
    </w:p>
    <w:p w14:paraId="2B8008EB" w14:textId="77777777" w:rsidR="00A67681" w:rsidRPr="00CE7D7A" w:rsidRDefault="00A67681" w:rsidP="00A67681">
      <w:pPr>
        <w:rPr>
          <w:rFonts w:ascii="Times New Roman" w:hAnsi="Times New Roman"/>
          <w:sz w:val="24"/>
          <w:szCs w:val="24"/>
        </w:rPr>
      </w:pPr>
    </w:p>
    <w:p w14:paraId="69E2E55A" w14:textId="77777777" w:rsidR="00A67681" w:rsidRPr="00CE7D7A" w:rsidRDefault="00A67681" w:rsidP="00A67681">
      <w:pPr>
        <w:rPr>
          <w:rFonts w:ascii="Times New Roman" w:hAnsi="Times New Roman"/>
          <w:sz w:val="24"/>
          <w:szCs w:val="24"/>
        </w:rPr>
      </w:pPr>
    </w:p>
    <w:p w14:paraId="4085A090" w14:textId="77777777" w:rsidR="00A67681" w:rsidRPr="00CE7D7A" w:rsidRDefault="00A67681" w:rsidP="00A67681">
      <w:pPr>
        <w:rPr>
          <w:rFonts w:ascii="Times New Roman" w:hAnsi="Times New Roman"/>
          <w:sz w:val="24"/>
          <w:szCs w:val="24"/>
        </w:rPr>
      </w:pPr>
    </w:p>
    <w:p w14:paraId="616D793F" w14:textId="77777777" w:rsidR="00A67681" w:rsidRPr="00CE7D7A" w:rsidRDefault="00A67681" w:rsidP="00A67681">
      <w:pPr>
        <w:rPr>
          <w:rFonts w:ascii="Times New Roman" w:hAnsi="Times New Roman"/>
          <w:sz w:val="24"/>
          <w:szCs w:val="24"/>
        </w:rPr>
      </w:pPr>
    </w:p>
    <w:p w14:paraId="3FD143EC" w14:textId="77777777" w:rsidR="00A67681" w:rsidRPr="00CE7D7A" w:rsidRDefault="00A67681" w:rsidP="00A67681">
      <w:pPr>
        <w:rPr>
          <w:rFonts w:ascii="Times New Roman" w:hAnsi="Times New Roman"/>
          <w:sz w:val="24"/>
          <w:szCs w:val="24"/>
        </w:rPr>
      </w:pPr>
    </w:p>
    <w:p w14:paraId="5A278D00" w14:textId="77777777" w:rsidR="00A67681" w:rsidRPr="00CE7D7A" w:rsidRDefault="00A67681" w:rsidP="00A67681">
      <w:pPr>
        <w:rPr>
          <w:rFonts w:ascii="Times New Roman" w:hAnsi="Times New Roman"/>
          <w:sz w:val="24"/>
          <w:szCs w:val="24"/>
        </w:rPr>
      </w:pPr>
    </w:p>
    <w:p w14:paraId="3A5911CA" w14:textId="77777777" w:rsidR="00A67681" w:rsidRPr="00CE7D7A" w:rsidRDefault="00A67681" w:rsidP="00A67681">
      <w:pPr>
        <w:rPr>
          <w:rFonts w:ascii="Times New Roman" w:hAnsi="Times New Roman"/>
          <w:sz w:val="24"/>
          <w:szCs w:val="24"/>
        </w:rPr>
      </w:pPr>
    </w:p>
    <w:p w14:paraId="060C5597" w14:textId="77777777" w:rsidR="00A67681" w:rsidRPr="00CE7D7A" w:rsidRDefault="00A67681" w:rsidP="00A67681">
      <w:pPr>
        <w:rPr>
          <w:rFonts w:ascii="Times New Roman" w:hAnsi="Times New Roman"/>
          <w:sz w:val="24"/>
          <w:szCs w:val="24"/>
        </w:rPr>
      </w:pPr>
    </w:p>
    <w:p w14:paraId="223C4837" w14:textId="77777777" w:rsidR="00A67681" w:rsidRPr="00CE7D7A" w:rsidRDefault="00A67681" w:rsidP="00A67681">
      <w:pPr>
        <w:rPr>
          <w:rFonts w:ascii="Times New Roman" w:hAnsi="Times New Roman"/>
          <w:sz w:val="24"/>
          <w:szCs w:val="24"/>
        </w:rPr>
      </w:pPr>
    </w:p>
    <w:p w14:paraId="7DAB2EF5" w14:textId="77777777" w:rsidR="00A67681" w:rsidRPr="00CE7D7A" w:rsidRDefault="00A67681" w:rsidP="00A67681">
      <w:pPr>
        <w:rPr>
          <w:rFonts w:ascii="Times New Roman" w:hAnsi="Times New Roman"/>
          <w:sz w:val="24"/>
          <w:szCs w:val="24"/>
        </w:rPr>
      </w:pPr>
    </w:p>
    <w:p w14:paraId="2B356A10" w14:textId="77777777" w:rsidR="00A67681" w:rsidRPr="00CE7D7A" w:rsidRDefault="00A67681" w:rsidP="00A67681">
      <w:pPr>
        <w:rPr>
          <w:rFonts w:ascii="Times New Roman" w:hAnsi="Times New Roman"/>
          <w:sz w:val="24"/>
          <w:szCs w:val="24"/>
        </w:rPr>
      </w:pPr>
    </w:p>
    <w:p w14:paraId="3B32A16F" w14:textId="77777777" w:rsidR="00A67681" w:rsidRPr="00CE7D7A" w:rsidRDefault="00A67681" w:rsidP="00A67681">
      <w:pPr>
        <w:rPr>
          <w:rFonts w:ascii="Times New Roman" w:hAnsi="Times New Roman"/>
          <w:sz w:val="24"/>
          <w:szCs w:val="24"/>
        </w:rPr>
      </w:pPr>
    </w:p>
    <w:p w14:paraId="2067ECF4" w14:textId="77777777" w:rsidR="00A67681" w:rsidRPr="00CE7D7A" w:rsidRDefault="00A67681" w:rsidP="00A67681">
      <w:pPr>
        <w:rPr>
          <w:rFonts w:ascii="Times New Roman" w:hAnsi="Times New Roman"/>
          <w:sz w:val="24"/>
          <w:szCs w:val="24"/>
        </w:rPr>
      </w:pPr>
    </w:p>
    <w:p w14:paraId="4DFA0702" w14:textId="77777777" w:rsidR="00A67681" w:rsidRPr="00CE7D7A" w:rsidRDefault="00A67681" w:rsidP="00A67681">
      <w:pPr>
        <w:rPr>
          <w:rFonts w:ascii="Times New Roman" w:hAnsi="Times New Roman"/>
          <w:sz w:val="24"/>
          <w:szCs w:val="24"/>
        </w:rPr>
      </w:pPr>
    </w:p>
    <w:p w14:paraId="0BEBC4AD" w14:textId="77777777" w:rsidR="00A67681" w:rsidRPr="00CE7D7A" w:rsidRDefault="00A67681" w:rsidP="00A67681">
      <w:pPr>
        <w:rPr>
          <w:rFonts w:ascii="Times New Roman" w:hAnsi="Times New Roman"/>
          <w:sz w:val="24"/>
          <w:szCs w:val="24"/>
        </w:rPr>
      </w:pPr>
    </w:p>
    <w:p w14:paraId="6EE4D85E" w14:textId="77777777" w:rsidR="00A67681" w:rsidRPr="00CE7D7A" w:rsidRDefault="00A67681" w:rsidP="00A67681">
      <w:pPr>
        <w:rPr>
          <w:rFonts w:ascii="Times New Roman" w:hAnsi="Times New Roman"/>
          <w:sz w:val="24"/>
          <w:szCs w:val="24"/>
        </w:rPr>
      </w:pPr>
    </w:p>
    <w:p w14:paraId="5C4D7ED7" w14:textId="77777777" w:rsidR="00A67681" w:rsidRPr="00CE7D7A" w:rsidRDefault="00A67681" w:rsidP="00A67681">
      <w:pPr>
        <w:rPr>
          <w:rFonts w:ascii="Times New Roman" w:hAnsi="Times New Roman"/>
          <w:sz w:val="24"/>
          <w:szCs w:val="24"/>
        </w:rPr>
      </w:pPr>
    </w:p>
    <w:p w14:paraId="2407DF24" w14:textId="77777777" w:rsidR="00A67681" w:rsidRDefault="00A67681" w:rsidP="00A67681">
      <w:pPr>
        <w:autoSpaceDE w:val="0"/>
        <w:autoSpaceDN w:val="0"/>
        <w:adjustRightInd w:val="0"/>
        <w:jc w:val="center"/>
        <w:rPr>
          <w:rFonts w:ascii="Times New Roman" w:hAnsi="Times New Roman"/>
          <w:sz w:val="24"/>
          <w:szCs w:val="24"/>
        </w:rPr>
      </w:pPr>
    </w:p>
    <w:p w14:paraId="5D08242B" w14:textId="77777777" w:rsidR="00A67681" w:rsidRDefault="00A67681" w:rsidP="00A67681">
      <w:pPr>
        <w:autoSpaceDE w:val="0"/>
        <w:autoSpaceDN w:val="0"/>
        <w:adjustRightInd w:val="0"/>
        <w:jc w:val="center"/>
        <w:rPr>
          <w:rFonts w:ascii="Times New Roman" w:hAnsi="Times New Roman"/>
          <w:sz w:val="24"/>
          <w:szCs w:val="24"/>
        </w:rPr>
      </w:pPr>
    </w:p>
    <w:p w14:paraId="1C607963" w14:textId="77777777" w:rsidR="00A67681" w:rsidRDefault="00A67681" w:rsidP="00A67681">
      <w:pPr>
        <w:autoSpaceDE w:val="0"/>
        <w:autoSpaceDN w:val="0"/>
        <w:adjustRightInd w:val="0"/>
        <w:jc w:val="center"/>
        <w:rPr>
          <w:rFonts w:ascii="Times New Roman" w:hAnsi="Times New Roman"/>
          <w:sz w:val="24"/>
          <w:szCs w:val="24"/>
        </w:rPr>
      </w:pPr>
    </w:p>
    <w:p w14:paraId="3C1D96CB" w14:textId="77777777" w:rsidR="00A67681" w:rsidRDefault="00A67681" w:rsidP="00A67681">
      <w:pPr>
        <w:autoSpaceDE w:val="0"/>
        <w:autoSpaceDN w:val="0"/>
        <w:adjustRightInd w:val="0"/>
        <w:jc w:val="center"/>
        <w:rPr>
          <w:rFonts w:ascii="Times New Roman" w:hAnsi="Times New Roman"/>
          <w:sz w:val="24"/>
          <w:szCs w:val="24"/>
        </w:rPr>
      </w:pPr>
    </w:p>
    <w:p w14:paraId="562EBCB1" w14:textId="77777777" w:rsidR="00A67681" w:rsidRDefault="00A67681" w:rsidP="00A67681">
      <w:pPr>
        <w:autoSpaceDE w:val="0"/>
        <w:autoSpaceDN w:val="0"/>
        <w:adjustRightInd w:val="0"/>
        <w:jc w:val="center"/>
        <w:rPr>
          <w:rFonts w:ascii="Times New Roman" w:hAnsi="Times New Roman"/>
          <w:sz w:val="24"/>
          <w:szCs w:val="24"/>
        </w:rPr>
      </w:pPr>
    </w:p>
    <w:p w14:paraId="5A09AF10" w14:textId="77777777" w:rsidR="00A67681" w:rsidRPr="00CE7D7A" w:rsidRDefault="00A67681" w:rsidP="00A67681">
      <w:pPr>
        <w:autoSpaceDE w:val="0"/>
        <w:autoSpaceDN w:val="0"/>
        <w:adjustRightInd w:val="0"/>
        <w:jc w:val="center"/>
        <w:rPr>
          <w:rFonts w:ascii="Times New Roman" w:hAnsi="Times New Roman"/>
          <w:sz w:val="24"/>
          <w:szCs w:val="24"/>
        </w:rPr>
      </w:pPr>
    </w:p>
    <w:p w14:paraId="408DCDB5" w14:textId="77777777" w:rsidR="00A67681" w:rsidRPr="00CE7D7A" w:rsidRDefault="00A67681" w:rsidP="00A67681">
      <w:pPr>
        <w:autoSpaceDE w:val="0"/>
        <w:autoSpaceDN w:val="0"/>
        <w:adjustRightInd w:val="0"/>
        <w:jc w:val="center"/>
        <w:rPr>
          <w:rFonts w:ascii="Times New Roman" w:hAnsi="Times New Roman"/>
          <w:sz w:val="24"/>
          <w:szCs w:val="24"/>
        </w:rPr>
      </w:pPr>
    </w:p>
    <w:p w14:paraId="1B196AE1" w14:textId="77777777" w:rsidR="00A67681" w:rsidRPr="00CE7D7A" w:rsidRDefault="00A67681" w:rsidP="00A67681">
      <w:pPr>
        <w:autoSpaceDE w:val="0"/>
        <w:autoSpaceDN w:val="0"/>
        <w:adjustRightInd w:val="0"/>
        <w:jc w:val="center"/>
        <w:rPr>
          <w:rFonts w:ascii="Times New Roman" w:hAnsi="Times New Roman"/>
          <w:sz w:val="24"/>
          <w:szCs w:val="24"/>
        </w:rPr>
      </w:pPr>
    </w:p>
    <w:p w14:paraId="3925F036" w14:textId="77777777" w:rsidR="00A67681" w:rsidRPr="00CE7D7A" w:rsidRDefault="00A67681" w:rsidP="00A67681">
      <w:pPr>
        <w:autoSpaceDE w:val="0"/>
        <w:autoSpaceDN w:val="0"/>
        <w:adjustRightInd w:val="0"/>
        <w:jc w:val="center"/>
        <w:rPr>
          <w:rFonts w:ascii="Times New Roman" w:hAnsi="Times New Roman"/>
          <w:sz w:val="24"/>
          <w:szCs w:val="24"/>
        </w:rPr>
      </w:pPr>
    </w:p>
    <w:p w14:paraId="7F7D237A" w14:textId="77777777" w:rsidR="00A67681" w:rsidRPr="00CE7D7A" w:rsidRDefault="00A67681" w:rsidP="00A67681">
      <w:pPr>
        <w:autoSpaceDE w:val="0"/>
        <w:autoSpaceDN w:val="0"/>
        <w:adjustRightInd w:val="0"/>
        <w:jc w:val="center"/>
        <w:rPr>
          <w:rFonts w:ascii="Times New Roman" w:hAnsi="Times New Roman"/>
          <w:sz w:val="24"/>
          <w:szCs w:val="24"/>
        </w:rPr>
      </w:pPr>
    </w:p>
    <w:p w14:paraId="7EC6F3AE" w14:textId="77777777" w:rsidR="00A67681" w:rsidRPr="00CE7D7A" w:rsidRDefault="00A67681" w:rsidP="00A67681">
      <w:pPr>
        <w:autoSpaceDE w:val="0"/>
        <w:autoSpaceDN w:val="0"/>
        <w:adjustRightInd w:val="0"/>
        <w:jc w:val="center"/>
        <w:rPr>
          <w:rFonts w:ascii="Times New Roman" w:hAnsi="Times New Roman"/>
          <w:b/>
          <w:bCs/>
          <w:sz w:val="24"/>
          <w:szCs w:val="24"/>
        </w:rPr>
      </w:pPr>
      <w:r w:rsidRPr="00CE7D7A">
        <w:rPr>
          <w:rFonts w:ascii="Times New Roman" w:hAnsi="Times New Roman"/>
          <w:b/>
          <w:bCs/>
          <w:sz w:val="24"/>
          <w:szCs w:val="24"/>
        </w:rPr>
        <w:t>ANEXO III – NÃO EMPREGA MENOR DE IDADE, SALVO NA CONDIÇÃO DE APRENDIZ</w:t>
      </w:r>
    </w:p>
    <w:p w14:paraId="317F5DDC" w14:textId="77777777" w:rsidR="00A67681" w:rsidRPr="00CE7D7A" w:rsidRDefault="00A67681" w:rsidP="00A67681">
      <w:pPr>
        <w:autoSpaceDE w:val="0"/>
        <w:autoSpaceDN w:val="0"/>
        <w:adjustRightInd w:val="0"/>
        <w:jc w:val="center"/>
        <w:rPr>
          <w:rFonts w:ascii="Times New Roman" w:hAnsi="Times New Roman"/>
          <w:sz w:val="24"/>
          <w:szCs w:val="24"/>
        </w:rPr>
      </w:pPr>
    </w:p>
    <w:p w14:paraId="7E40A04D" w14:textId="77777777" w:rsidR="00A67681" w:rsidRPr="00CE7D7A" w:rsidRDefault="00A67681" w:rsidP="00A67681">
      <w:pPr>
        <w:autoSpaceDE w:val="0"/>
        <w:autoSpaceDN w:val="0"/>
        <w:adjustRightInd w:val="0"/>
        <w:jc w:val="center"/>
        <w:rPr>
          <w:rFonts w:ascii="Times New Roman" w:hAnsi="Times New Roman"/>
          <w:sz w:val="24"/>
          <w:szCs w:val="24"/>
        </w:rPr>
      </w:pPr>
    </w:p>
    <w:p w14:paraId="1052B2F2" w14:textId="77777777" w:rsidR="00A67681" w:rsidRPr="00CE7D7A" w:rsidRDefault="00A67681" w:rsidP="00A67681">
      <w:pPr>
        <w:autoSpaceDE w:val="0"/>
        <w:autoSpaceDN w:val="0"/>
        <w:adjustRightInd w:val="0"/>
        <w:jc w:val="center"/>
        <w:rPr>
          <w:rFonts w:ascii="Times New Roman" w:hAnsi="Times New Roman"/>
          <w:sz w:val="24"/>
          <w:szCs w:val="24"/>
        </w:rPr>
      </w:pPr>
    </w:p>
    <w:p w14:paraId="4FA7A2E3" w14:textId="77777777" w:rsidR="00A67681" w:rsidRPr="00CE7D7A" w:rsidRDefault="00A67681" w:rsidP="00A67681">
      <w:pPr>
        <w:autoSpaceDE w:val="0"/>
        <w:autoSpaceDN w:val="0"/>
        <w:adjustRightInd w:val="0"/>
        <w:rPr>
          <w:rFonts w:ascii="Times New Roman" w:hAnsi="Times New Roman"/>
          <w:sz w:val="24"/>
          <w:szCs w:val="24"/>
        </w:rPr>
      </w:pPr>
      <w:r w:rsidRPr="00CE7D7A">
        <w:rPr>
          <w:rFonts w:ascii="Times New Roman" w:hAnsi="Times New Roman"/>
          <w:sz w:val="24"/>
          <w:szCs w:val="24"/>
        </w:rPr>
        <w:t>(Nome da Empresa)</w:t>
      </w:r>
    </w:p>
    <w:p w14:paraId="6D20C869" w14:textId="77777777" w:rsidR="00A67681" w:rsidRPr="00CE7D7A" w:rsidRDefault="00A67681" w:rsidP="00A67681">
      <w:pPr>
        <w:autoSpaceDE w:val="0"/>
        <w:autoSpaceDN w:val="0"/>
        <w:adjustRightInd w:val="0"/>
        <w:rPr>
          <w:rFonts w:ascii="Times New Roman" w:hAnsi="Times New Roman"/>
          <w:sz w:val="24"/>
          <w:szCs w:val="24"/>
        </w:rPr>
      </w:pPr>
      <w:r w:rsidRPr="00CE7D7A">
        <w:rPr>
          <w:rFonts w:ascii="Times New Roman" w:hAnsi="Times New Roman"/>
          <w:sz w:val="24"/>
          <w:szCs w:val="24"/>
        </w:rPr>
        <w:t>CNPJ/MF Nº ________________________________________________________, sediada</w:t>
      </w:r>
    </w:p>
    <w:p w14:paraId="1DB55E35" w14:textId="77777777" w:rsidR="00A67681" w:rsidRPr="00CE7D7A" w:rsidRDefault="00A67681" w:rsidP="00A67681">
      <w:pPr>
        <w:autoSpaceDE w:val="0"/>
        <w:autoSpaceDN w:val="0"/>
        <w:adjustRightInd w:val="0"/>
        <w:jc w:val="both"/>
        <w:rPr>
          <w:rFonts w:ascii="Times New Roman" w:hAnsi="Times New Roman"/>
          <w:sz w:val="24"/>
          <w:szCs w:val="24"/>
        </w:rPr>
      </w:pPr>
      <w:r w:rsidRPr="00CE7D7A">
        <w:rPr>
          <w:rFonts w:ascii="Times New Roman" w:hAnsi="Times New Roman"/>
          <w:sz w:val="24"/>
          <w:szCs w:val="24"/>
        </w:rPr>
        <w:t>(Endereço Completo)</w:t>
      </w:r>
    </w:p>
    <w:p w14:paraId="51EBC6AF" w14:textId="77777777" w:rsidR="00A67681" w:rsidRPr="00CE7D7A" w:rsidRDefault="00A67681" w:rsidP="00A67681">
      <w:pPr>
        <w:autoSpaceDE w:val="0"/>
        <w:autoSpaceDN w:val="0"/>
        <w:adjustRightInd w:val="0"/>
        <w:jc w:val="both"/>
        <w:rPr>
          <w:rFonts w:ascii="Times New Roman" w:hAnsi="Times New Roman"/>
          <w:sz w:val="24"/>
          <w:szCs w:val="24"/>
        </w:rPr>
      </w:pPr>
      <w:r w:rsidRPr="00CE7D7A">
        <w:rPr>
          <w:rFonts w:ascii="Times New Roman" w:hAnsi="Times New Roman"/>
          <w:sz w:val="24"/>
          <w:szCs w:val="24"/>
        </w:rPr>
        <w:t>Declaro que não possuímos, em nosso Quadro de Pessoal, empregados menores de 18 (dezoito) anos em trabalho noturno, perigoso ou insalubre e em qualquer trabalho, menores de 16 (dezesseis) anos, salvo na condição de aprendiz, a partir de 14 (quatorze) anos, em observância à Lei Federal nº 9854, de 27.10.99, que acrescentou o inciso V ao art. 27 da Lei Federal nº 8666/93.</w:t>
      </w:r>
    </w:p>
    <w:p w14:paraId="5D320096" w14:textId="77777777" w:rsidR="00A67681" w:rsidRPr="00CE7D7A" w:rsidRDefault="00A67681" w:rsidP="00A67681">
      <w:pPr>
        <w:autoSpaceDE w:val="0"/>
        <w:autoSpaceDN w:val="0"/>
        <w:adjustRightInd w:val="0"/>
        <w:jc w:val="both"/>
        <w:rPr>
          <w:rFonts w:ascii="Times New Roman" w:hAnsi="Times New Roman"/>
          <w:sz w:val="24"/>
          <w:szCs w:val="24"/>
        </w:rPr>
      </w:pPr>
      <w:r w:rsidRPr="00CE7D7A">
        <w:rPr>
          <w:rFonts w:ascii="Times New Roman" w:hAnsi="Times New Roman"/>
          <w:sz w:val="24"/>
          <w:szCs w:val="24"/>
        </w:rPr>
        <w:t>(Local e Data) (Nome e Número da Carteira de Identidade do Declarante)</w:t>
      </w:r>
    </w:p>
    <w:p w14:paraId="624D729A" w14:textId="77777777" w:rsidR="00A67681" w:rsidRPr="00CE7D7A" w:rsidRDefault="00A67681" w:rsidP="00A67681">
      <w:pPr>
        <w:autoSpaceDE w:val="0"/>
        <w:autoSpaceDN w:val="0"/>
        <w:adjustRightInd w:val="0"/>
        <w:jc w:val="both"/>
        <w:rPr>
          <w:rFonts w:ascii="Times New Roman" w:hAnsi="Times New Roman"/>
          <w:sz w:val="24"/>
          <w:szCs w:val="24"/>
        </w:rPr>
      </w:pPr>
      <w:r w:rsidRPr="00CE7D7A">
        <w:rPr>
          <w:rFonts w:ascii="Times New Roman" w:hAnsi="Times New Roman"/>
          <w:sz w:val="24"/>
          <w:szCs w:val="24"/>
        </w:rPr>
        <w:t>OBS.</w:t>
      </w:r>
    </w:p>
    <w:p w14:paraId="50325E4D" w14:textId="77777777" w:rsidR="00A67681" w:rsidRPr="00CE7D7A" w:rsidRDefault="00A67681" w:rsidP="00A67681">
      <w:pPr>
        <w:autoSpaceDE w:val="0"/>
        <w:autoSpaceDN w:val="0"/>
        <w:adjustRightInd w:val="0"/>
        <w:jc w:val="both"/>
        <w:rPr>
          <w:rFonts w:ascii="Times New Roman" w:hAnsi="Times New Roman"/>
          <w:sz w:val="24"/>
          <w:szCs w:val="24"/>
        </w:rPr>
      </w:pPr>
      <w:r w:rsidRPr="00CE7D7A">
        <w:rPr>
          <w:rFonts w:ascii="Times New Roman" w:hAnsi="Times New Roman"/>
          <w:sz w:val="24"/>
          <w:szCs w:val="24"/>
        </w:rPr>
        <w:t>1) Esta declaração deverá ser emitida em papel timbrado da empresa proponente e carimbada com o número do CNPJ.</w:t>
      </w:r>
    </w:p>
    <w:p w14:paraId="3758A071" w14:textId="77777777" w:rsidR="00A67681" w:rsidRPr="00CE7D7A" w:rsidRDefault="00A67681" w:rsidP="00A67681">
      <w:pPr>
        <w:jc w:val="both"/>
        <w:rPr>
          <w:rFonts w:ascii="Times New Roman" w:hAnsi="Times New Roman"/>
          <w:sz w:val="24"/>
          <w:szCs w:val="24"/>
        </w:rPr>
      </w:pPr>
      <w:r w:rsidRPr="00CE7D7A">
        <w:rPr>
          <w:rFonts w:ascii="Times New Roman" w:hAnsi="Times New Roman"/>
          <w:sz w:val="24"/>
          <w:szCs w:val="24"/>
        </w:rPr>
        <w:t>2) Se a empresa licitante possuir menores de 14 anos aprendizes deverá declarar essa condição.</w:t>
      </w:r>
    </w:p>
    <w:p w14:paraId="5E0FDB2D" w14:textId="77777777" w:rsidR="00A67681" w:rsidRPr="00CE7D7A" w:rsidRDefault="00A67681" w:rsidP="00A67681">
      <w:pPr>
        <w:jc w:val="both"/>
        <w:rPr>
          <w:rFonts w:ascii="Times New Roman" w:hAnsi="Times New Roman"/>
          <w:sz w:val="24"/>
          <w:szCs w:val="24"/>
        </w:rPr>
      </w:pPr>
    </w:p>
    <w:p w14:paraId="21583C2B" w14:textId="77777777" w:rsidR="00A67681" w:rsidRPr="00CE7D7A" w:rsidRDefault="00A67681" w:rsidP="00A67681">
      <w:pPr>
        <w:rPr>
          <w:rFonts w:ascii="Times New Roman" w:hAnsi="Times New Roman"/>
          <w:sz w:val="24"/>
          <w:szCs w:val="24"/>
        </w:rPr>
      </w:pPr>
    </w:p>
    <w:p w14:paraId="510909E6" w14:textId="77777777" w:rsidR="00A67681" w:rsidRPr="00CE7D7A" w:rsidRDefault="00A67681" w:rsidP="00A67681">
      <w:pPr>
        <w:rPr>
          <w:rFonts w:ascii="Times New Roman" w:hAnsi="Times New Roman"/>
          <w:sz w:val="24"/>
          <w:szCs w:val="24"/>
        </w:rPr>
      </w:pPr>
    </w:p>
    <w:p w14:paraId="62CD92F2" w14:textId="77777777" w:rsidR="00A67681" w:rsidRPr="00CE7D7A" w:rsidRDefault="00A67681" w:rsidP="00A67681">
      <w:pPr>
        <w:rPr>
          <w:rFonts w:ascii="Times New Roman" w:hAnsi="Times New Roman"/>
          <w:sz w:val="24"/>
          <w:szCs w:val="24"/>
        </w:rPr>
      </w:pPr>
    </w:p>
    <w:p w14:paraId="038B3851" w14:textId="77777777" w:rsidR="00A67681" w:rsidRPr="00CE7D7A" w:rsidRDefault="00A67681" w:rsidP="00A67681">
      <w:pPr>
        <w:rPr>
          <w:rFonts w:ascii="Times New Roman" w:hAnsi="Times New Roman"/>
          <w:sz w:val="24"/>
          <w:szCs w:val="24"/>
        </w:rPr>
      </w:pPr>
    </w:p>
    <w:p w14:paraId="0EFC2C35" w14:textId="77777777" w:rsidR="00A67681" w:rsidRPr="00CE7D7A" w:rsidRDefault="00A67681" w:rsidP="00A67681">
      <w:pPr>
        <w:rPr>
          <w:rFonts w:ascii="Times New Roman" w:hAnsi="Times New Roman"/>
          <w:sz w:val="24"/>
          <w:szCs w:val="24"/>
        </w:rPr>
      </w:pPr>
    </w:p>
    <w:p w14:paraId="7B38AA3E" w14:textId="77777777" w:rsidR="00A67681" w:rsidRPr="00CE7D7A" w:rsidRDefault="00A67681" w:rsidP="00A67681">
      <w:pPr>
        <w:rPr>
          <w:rFonts w:ascii="Times New Roman" w:hAnsi="Times New Roman"/>
          <w:sz w:val="24"/>
          <w:szCs w:val="24"/>
        </w:rPr>
      </w:pPr>
    </w:p>
    <w:p w14:paraId="47E8072E" w14:textId="77777777" w:rsidR="00A67681" w:rsidRPr="00CE7D7A" w:rsidRDefault="00A67681" w:rsidP="00A67681">
      <w:pPr>
        <w:rPr>
          <w:rFonts w:ascii="Times New Roman" w:hAnsi="Times New Roman"/>
          <w:sz w:val="24"/>
          <w:szCs w:val="24"/>
        </w:rPr>
      </w:pPr>
    </w:p>
    <w:p w14:paraId="2B6856E4" w14:textId="77777777" w:rsidR="00A67681" w:rsidRPr="00CE7D7A" w:rsidRDefault="00A67681" w:rsidP="00A67681">
      <w:pPr>
        <w:rPr>
          <w:rFonts w:ascii="Times New Roman" w:hAnsi="Times New Roman"/>
          <w:sz w:val="24"/>
          <w:szCs w:val="24"/>
        </w:rPr>
      </w:pPr>
    </w:p>
    <w:p w14:paraId="5CDA20E0" w14:textId="77777777" w:rsidR="00A67681" w:rsidRPr="00CE7D7A" w:rsidRDefault="00A67681" w:rsidP="00A67681">
      <w:pPr>
        <w:rPr>
          <w:rFonts w:ascii="Times New Roman" w:hAnsi="Times New Roman"/>
          <w:sz w:val="24"/>
          <w:szCs w:val="24"/>
        </w:rPr>
      </w:pPr>
    </w:p>
    <w:p w14:paraId="372C061F" w14:textId="77777777" w:rsidR="00A67681" w:rsidRPr="00CE7D7A" w:rsidRDefault="00A67681" w:rsidP="00A67681">
      <w:pPr>
        <w:rPr>
          <w:rFonts w:ascii="Times New Roman" w:hAnsi="Times New Roman"/>
          <w:sz w:val="24"/>
          <w:szCs w:val="24"/>
        </w:rPr>
      </w:pPr>
    </w:p>
    <w:p w14:paraId="2EF39773" w14:textId="77777777" w:rsidR="00A67681" w:rsidRPr="00CE7D7A" w:rsidRDefault="00A67681" w:rsidP="00A67681">
      <w:pPr>
        <w:rPr>
          <w:rFonts w:ascii="Times New Roman" w:hAnsi="Times New Roman"/>
          <w:sz w:val="24"/>
          <w:szCs w:val="24"/>
        </w:rPr>
      </w:pPr>
    </w:p>
    <w:p w14:paraId="5205D57E" w14:textId="77777777" w:rsidR="00A67681" w:rsidRPr="00CE7D7A" w:rsidRDefault="00A67681" w:rsidP="00A67681">
      <w:pPr>
        <w:rPr>
          <w:rFonts w:ascii="Times New Roman" w:hAnsi="Times New Roman"/>
          <w:sz w:val="24"/>
          <w:szCs w:val="24"/>
        </w:rPr>
      </w:pPr>
    </w:p>
    <w:p w14:paraId="44DC1DE3" w14:textId="77777777" w:rsidR="00A67681" w:rsidRPr="00CE7D7A" w:rsidRDefault="00A67681" w:rsidP="00A67681">
      <w:pPr>
        <w:rPr>
          <w:rFonts w:ascii="Times New Roman" w:hAnsi="Times New Roman"/>
          <w:sz w:val="24"/>
          <w:szCs w:val="24"/>
        </w:rPr>
      </w:pPr>
    </w:p>
    <w:p w14:paraId="4B736282" w14:textId="77777777" w:rsidR="00A67681" w:rsidRPr="00CE7D7A" w:rsidRDefault="00A67681" w:rsidP="00A67681">
      <w:pPr>
        <w:rPr>
          <w:rFonts w:ascii="Times New Roman" w:hAnsi="Times New Roman"/>
          <w:sz w:val="24"/>
          <w:szCs w:val="24"/>
        </w:rPr>
      </w:pPr>
    </w:p>
    <w:p w14:paraId="2496F549" w14:textId="77777777" w:rsidR="00A67681" w:rsidRPr="00CE7D7A" w:rsidRDefault="00A67681" w:rsidP="00A67681">
      <w:pPr>
        <w:rPr>
          <w:rFonts w:ascii="Times New Roman" w:hAnsi="Times New Roman"/>
          <w:sz w:val="24"/>
          <w:szCs w:val="24"/>
        </w:rPr>
      </w:pPr>
    </w:p>
    <w:p w14:paraId="4E4CC61D" w14:textId="77777777" w:rsidR="00A67681" w:rsidRPr="00CE7D7A" w:rsidRDefault="00A67681" w:rsidP="00A67681">
      <w:pPr>
        <w:rPr>
          <w:rFonts w:ascii="Times New Roman" w:hAnsi="Times New Roman"/>
          <w:sz w:val="24"/>
          <w:szCs w:val="24"/>
        </w:rPr>
      </w:pPr>
    </w:p>
    <w:p w14:paraId="72592325" w14:textId="77777777" w:rsidR="00A67681" w:rsidRPr="00CE7D7A" w:rsidRDefault="00A67681" w:rsidP="00A67681">
      <w:pPr>
        <w:rPr>
          <w:rFonts w:ascii="Times New Roman" w:hAnsi="Times New Roman"/>
          <w:sz w:val="24"/>
          <w:szCs w:val="24"/>
        </w:rPr>
      </w:pPr>
    </w:p>
    <w:p w14:paraId="60A62FC3" w14:textId="77777777" w:rsidR="00A67681" w:rsidRPr="00CE7D7A" w:rsidRDefault="00A67681" w:rsidP="00A67681">
      <w:pPr>
        <w:rPr>
          <w:rFonts w:ascii="Times New Roman" w:hAnsi="Times New Roman"/>
          <w:sz w:val="24"/>
          <w:szCs w:val="24"/>
        </w:rPr>
      </w:pPr>
    </w:p>
    <w:p w14:paraId="62832647" w14:textId="77777777" w:rsidR="00A67681" w:rsidRPr="00CE7D7A" w:rsidRDefault="00A67681" w:rsidP="00A67681">
      <w:pPr>
        <w:rPr>
          <w:rFonts w:ascii="Times New Roman" w:hAnsi="Times New Roman"/>
          <w:sz w:val="24"/>
          <w:szCs w:val="24"/>
        </w:rPr>
      </w:pPr>
    </w:p>
    <w:p w14:paraId="5C6054D9" w14:textId="77777777" w:rsidR="00A67681" w:rsidRPr="00CE7D7A" w:rsidRDefault="00A67681" w:rsidP="00A67681">
      <w:pPr>
        <w:rPr>
          <w:rFonts w:ascii="Times New Roman" w:hAnsi="Times New Roman"/>
          <w:sz w:val="24"/>
          <w:szCs w:val="24"/>
        </w:rPr>
      </w:pPr>
    </w:p>
    <w:p w14:paraId="76A3E79D" w14:textId="77777777" w:rsidR="00A67681" w:rsidRPr="00CE7D7A" w:rsidRDefault="00A67681" w:rsidP="00A67681">
      <w:pPr>
        <w:autoSpaceDE w:val="0"/>
        <w:autoSpaceDN w:val="0"/>
        <w:adjustRightInd w:val="0"/>
        <w:jc w:val="center"/>
        <w:rPr>
          <w:rFonts w:ascii="Times New Roman" w:hAnsi="Times New Roman"/>
          <w:sz w:val="24"/>
          <w:szCs w:val="24"/>
        </w:rPr>
      </w:pPr>
    </w:p>
    <w:p w14:paraId="08F969A0" w14:textId="77777777" w:rsidR="00A67681" w:rsidRPr="00CE7D7A" w:rsidRDefault="00A67681" w:rsidP="00A67681">
      <w:pPr>
        <w:autoSpaceDE w:val="0"/>
        <w:autoSpaceDN w:val="0"/>
        <w:adjustRightInd w:val="0"/>
        <w:jc w:val="center"/>
        <w:rPr>
          <w:rFonts w:ascii="Times New Roman" w:hAnsi="Times New Roman"/>
          <w:sz w:val="24"/>
          <w:szCs w:val="24"/>
        </w:rPr>
      </w:pPr>
    </w:p>
    <w:p w14:paraId="6355CEB4" w14:textId="77777777" w:rsidR="00A67681" w:rsidRDefault="00A67681" w:rsidP="00A67681">
      <w:pPr>
        <w:autoSpaceDE w:val="0"/>
        <w:autoSpaceDN w:val="0"/>
        <w:adjustRightInd w:val="0"/>
        <w:jc w:val="center"/>
        <w:rPr>
          <w:rFonts w:ascii="Times New Roman" w:hAnsi="Times New Roman"/>
          <w:sz w:val="24"/>
          <w:szCs w:val="24"/>
        </w:rPr>
      </w:pPr>
    </w:p>
    <w:p w14:paraId="6DE7B657" w14:textId="77777777" w:rsidR="00A67681" w:rsidRDefault="00A67681" w:rsidP="00A67681">
      <w:pPr>
        <w:autoSpaceDE w:val="0"/>
        <w:autoSpaceDN w:val="0"/>
        <w:adjustRightInd w:val="0"/>
        <w:jc w:val="center"/>
        <w:rPr>
          <w:rFonts w:ascii="Times New Roman" w:hAnsi="Times New Roman"/>
          <w:sz w:val="24"/>
          <w:szCs w:val="24"/>
        </w:rPr>
      </w:pPr>
    </w:p>
    <w:p w14:paraId="6D4B1779" w14:textId="77777777" w:rsidR="00A67681" w:rsidRDefault="00A67681" w:rsidP="00A67681">
      <w:pPr>
        <w:autoSpaceDE w:val="0"/>
        <w:autoSpaceDN w:val="0"/>
        <w:adjustRightInd w:val="0"/>
        <w:jc w:val="center"/>
        <w:rPr>
          <w:rFonts w:ascii="Times New Roman" w:hAnsi="Times New Roman"/>
          <w:sz w:val="24"/>
          <w:szCs w:val="24"/>
        </w:rPr>
      </w:pPr>
    </w:p>
    <w:p w14:paraId="74D05E23" w14:textId="77777777" w:rsidR="00A67681" w:rsidRDefault="00A67681" w:rsidP="00A67681">
      <w:pPr>
        <w:autoSpaceDE w:val="0"/>
        <w:autoSpaceDN w:val="0"/>
        <w:adjustRightInd w:val="0"/>
        <w:jc w:val="center"/>
        <w:rPr>
          <w:rFonts w:ascii="Times New Roman" w:hAnsi="Times New Roman"/>
          <w:sz w:val="24"/>
          <w:szCs w:val="24"/>
        </w:rPr>
      </w:pPr>
    </w:p>
    <w:p w14:paraId="78B8552E" w14:textId="77777777" w:rsidR="00A67681" w:rsidRPr="00CE7D7A" w:rsidRDefault="00A67681" w:rsidP="00A67681">
      <w:pPr>
        <w:autoSpaceDE w:val="0"/>
        <w:autoSpaceDN w:val="0"/>
        <w:adjustRightInd w:val="0"/>
        <w:jc w:val="center"/>
        <w:rPr>
          <w:rFonts w:ascii="Times New Roman" w:hAnsi="Times New Roman"/>
          <w:sz w:val="24"/>
          <w:szCs w:val="24"/>
        </w:rPr>
      </w:pPr>
    </w:p>
    <w:p w14:paraId="52A8B847" w14:textId="77777777" w:rsidR="00A67681" w:rsidRPr="00CE7D7A" w:rsidRDefault="00A67681" w:rsidP="00A67681">
      <w:pPr>
        <w:autoSpaceDE w:val="0"/>
        <w:autoSpaceDN w:val="0"/>
        <w:adjustRightInd w:val="0"/>
        <w:jc w:val="center"/>
        <w:rPr>
          <w:rFonts w:ascii="Times New Roman" w:hAnsi="Times New Roman"/>
          <w:sz w:val="24"/>
          <w:szCs w:val="24"/>
        </w:rPr>
      </w:pPr>
    </w:p>
    <w:p w14:paraId="2DB24B4B" w14:textId="77777777" w:rsidR="00A67681" w:rsidRPr="00CE7D7A" w:rsidRDefault="00A67681" w:rsidP="00A67681">
      <w:pPr>
        <w:autoSpaceDE w:val="0"/>
        <w:autoSpaceDN w:val="0"/>
        <w:adjustRightInd w:val="0"/>
        <w:jc w:val="center"/>
        <w:rPr>
          <w:rFonts w:ascii="Times New Roman" w:hAnsi="Times New Roman"/>
          <w:sz w:val="24"/>
          <w:szCs w:val="24"/>
        </w:rPr>
      </w:pPr>
    </w:p>
    <w:p w14:paraId="2BFF4B5F" w14:textId="77777777" w:rsidR="00A67681" w:rsidRPr="00CE7D7A" w:rsidRDefault="00A67681" w:rsidP="00A67681">
      <w:pPr>
        <w:autoSpaceDE w:val="0"/>
        <w:autoSpaceDN w:val="0"/>
        <w:adjustRightInd w:val="0"/>
        <w:jc w:val="center"/>
        <w:rPr>
          <w:rFonts w:ascii="Times New Roman" w:hAnsi="Times New Roman"/>
          <w:b/>
          <w:bCs/>
          <w:sz w:val="24"/>
          <w:szCs w:val="24"/>
        </w:rPr>
      </w:pPr>
      <w:r w:rsidRPr="00CE7D7A">
        <w:rPr>
          <w:rFonts w:ascii="Times New Roman" w:hAnsi="Times New Roman"/>
          <w:b/>
          <w:bCs/>
          <w:sz w:val="24"/>
          <w:szCs w:val="24"/>
        </w:rPr>
        <w:lastRenderedPageBreak/>
        <w:t>ANEXO IV – DECLARAÇÃO DE ENQUADRAMENTO EM REGIME DE TRIBUTAÇÃO DE ME OU EPP.</w:t>
      </w:r>
    </w:p>
    <w:p w14:paraId="7BFB4E27" w14:textId="77777777" w:rsidR="00A67681" w:rsidRPr="00CE7D7A" w:rsidRDefault="00A67681" w:rsidP="00A67681">
      <w:pPr>
        <w:autoSpaceDE w:val="0"/>
        <w:autoSpaceDN w:val="0"/>
        <w:adjustRightInd w:val="0"/>
        <w:jc w:val="center"/>
        <w:rPr>
          <w:rFonts w:ascii="Times New Roman" w:hAnsi="Times New Roman"/>
          <w:sz w:val="24"/>
          <w:szCs w:val="24"/>
        </w:rPr>
      </w:pPr>
    </w:p>
    <w:p w14:paraId="72F23BC8" w14:textId="77777777" w:rsidR="00A67681" w:rsidRPr="00CE7D7A" w:rsidRDefault="00A67681" w:rsidP="00A67681">
      <w:pPr>
        <w:autoSpaceDE w:val="0"/>
        <w:autoSpaceDN w:val="0"/>
        <w:adjustRightInd w:val="0"/>
        <w:rPr>
          <w:rFonts w:ascii="Times New Roman" w:hAnsi="Times New Roman"/>
          <w:sz w:val="24"/>
          <w:szCs w:val="24"/>
        </w:rPr>
      </w:pPr>
    </w:p>
    <w:p w14:paraId="51EC4D2F" w14:textId="77777777" w:rsidR="00A67681" w:rsidRPr="00CE7D7A" w:rsidRDefault="00A67681" w:rsidP="00A67681">
      <w:pPr>
        <w:autoSpaceDE w:val="0"/>
        <w:autoSpaceDN w:val="0"/>
        <w:adjustRightInd w:val="0"/>
        <w:jc w:val="both"/>
        <w:rPr>
          <w:rFonts w:ascii="Times New Roman" w:hAnsi="Times New Roman"/>
          <w:sz w:val="24"/>
          <w:szCs w:val="24"/>
        </w:rPr>
      </w:pPr>
    </w:p>
    <w:p w14:paraId="7159E2B5" w14:textId="19117927" w:rsidR="00A67681" w:rsidRPr="00CE7D7A" w:rsidRDefault="00A67681" w:rsidP="00A67681">
      <w:pPr>
        <w:autoSpaceDE w:val="0"/>
        <w:autoSpaceDN w:val="0"/>
        <w:adjustRightInd w:val="0"/>
        <w:jc w:val="both"/>
        <w:rPr>
          <w:rFonts w:ascii="Times New Roman" w:hAnsi="Times New Roman"/>
          <w:sz w:val="24"/>
          <w:szCs w:val="24"/>
        </w:rPr>
      </w:pPr>
      <w:r w:rsidRPr="00CE7D7A">
        <w:rPr>
          <w:rFonts w:ascii="Times New Roman" w:hAnsi="Times New Roman"/>
          <w:sz w:val="24"/>
          <w:szCs w:val="24"/>
        </w:rPr>
        <w:t>Modelo de Declaração de Enquadramento em Regime de Tributação de Micro Empre</w:t>
      </w:r>
      <w:r>
        <w:rPr>
          <w:rFonts w:ascii="Times New Roman" w:hAnsi="Times New Roman"/>
          <w:sz w:val="24"/>
          <w:szCs w:val="24"/>
        </w:rPr>
        <w:t xml:space="preserve">sa ou Empresa de Pequeno Porte </w:t>
      </w:r>
      <w:r w:rsidRPr="00CE7D7A">
        <w:rPr>
          <w:rFonts w:ascii="Times New Roman" w:hAnsi="Times New Roman"/>
          <w:sz w:val="24"/>
          <w:szCs w:val="24"/>
        </w:rPr>
        <w:t>(na hipótese do licitante ser ME ou EPP) (Nome da empresa), CNPJ / MF nº, sediada (endereço completo) Declaro (amos) para todos os fins de direito, especificamente para participação de licitação na modal</w:t>
      </w:r>
      <w:r>
        <w:rPr>
          <w:rFonts w:ascii="Times New Roman" w:hAnsi="Times New Roman"/>
          <w:sz w:val="24"/>
          <w:szCs w:val="24"/>
        </w:rPr>
        <w:t xml:space="preserve">idade de Pregão Presencial nº </w:t>
      </w:r>
      <w:r w:rsidR="00A24FFD">
        <w:rPr>
          <w:rFonts w:ascii="Times New Roman" w:hAnsi="Times New Roman"/>
          <w:sz w:val="24"/>
          <w:szCs w:val="24"/>
        </w:rPr>
        <w:t>32</w:t>
      </w:r>
      <w:r w:rsidRPr="00CE7D7A">
        <w:rPr>
          <w:rFonts w:ascii="Times New Roman" w:hAnsi="Times New Roman"/>
          <w:sz w:val="24"/>
          <w:szCs w:val="24"/>
        </w:rPr>
        <w:t>/2022, que estou (amos) sob o regime de ME/EPP, para efeito do disposto na LC 123/2006.</w:t>
      </w:r>
    </w:p>
    <w:p w14:paraId="205B2368" w14:textId="77777777" w:rsidR="00A67681" w:rsidRPr="00CE7D7A" w:rsidRDefault="00A67681" w:rsidP="00A67681">
      <w:pPr>
        <w:autoSpaceDE w:val="0"/>
        <w:autoSpaceDN w:val="0"/>
        <w:adjustRightInd w:val="0"/>
        <w:jc w:val="both"/>
        <w:rPr>
          <w:rFonts w:ascii="Times New Roman" w:hAnsi="Times New Roman"/>
          <w:sz w:val="24"/>
          <w:szCs w:val="24"/>
        </w:rPr>
      </w:pPr>
      <w:r w:rsidRPr="00CE7D7A">
        <w:rPr>
          <w:rFonts w:ascii="Times New Roman" w:hAnsi="Times New Roman"/>
          <w:sz w:val="24"/>
          <w:szCs w:val="24"/>
        </w:rPr>
        <w:t>______________________________________________________________________________</w:t>
      </w:r>
    </w:p>
    <w:p w14:paraId="636A04C0" w14:textId="77777777" w:rsidR="00A67681" w:rsidRPr="00CE7D7A" w:rsidRDefault="00A67681" w:rsidP="00A67681">
      <w:pPr>
        <w:autoSpaceDE w:val="0"/>
        <w:autoSpaceDN w:val="0"/>
        <w:adjustRightInd w:val="0"/>
        <w:rPr>
          <w:rFonts w:ascii="Times New Roman" w:hAnsi="Times New Roman"/>
          <w:sz w:val="24"/>
          <w:szCs w:val="24"/>
        </w:rPr>
      </w:pPr>
      <w:r w:rsidRPr="00CE7D7A">
        <w:rPr>
          <w:rFonts w:ascii="Times New Roman" w:hAnsi="Times New Roman"/>
          <w:sz w:val="24"/>
          <w:szCs w:val="24"/>
        </w:rPr>
        <w:t>Local e data</w:t>
      </w:r>
    </w:p>
    <w:p w14:paraId="75452DE3" w14:textId="77777777" w:rsidR="00A67681" w:rsidRPr="00CE7D7A" w:rsidRDefault="00A67681" w:rsidP="00A67681">
      <w:pPr>
        <w:autoSpaceDE w:val="0"/>
        <w:autoSpaceDN w:val="0"/>
        <w:adjustRightInd w:val="0"/>
        <w:rPr>
          <w:rFonts w:ascii="Times New Roman" w:hAnsi="Times New Roman"/>
          <w:sz w:val="24"/>
          <w:szCs w:val="24"/>
        </w:rPr>
      </w:pPr>
      <w:r w:rsidRPr="00CE7D7A">
        <w:rPr>
          <w:rFonts w:ascii="Times New Roman" w:hAnsi="Times New Roman"/>
          <w:sz w:val="24"/>
          <w:szCs w:val="24"/>
        </w:rPr>
        <w:t>______________________________________________________________________________</w:t>
      </w:r>
    </w:p>
    <w:p w14:paraId="79FE4C21" w14:textId="77777777" w:rsidR="00A67681" w:rsidRPr="00CE7D7A" w:rsidRDefault="00A67681" w:rsidP="00A67681">
      <w:pPr>
        <w:rPr>
          <w:rFonts w:ascii="Times New Roman" w:hAnsi="Times New Roman"/>
          <w:sz w:val="24"/>
          <w:szCs w:val="24"/>
        </w:rPr>
      </w:pPr>
      <w:r w:rsidRPr="00CE7D7A">
        <w:rPr>
          <w:rFonts w:ascii="Times New Roman" w:hAnsi="Times New Roman"/>
          <w:sz w:val="24"/>
          <w:szCs w:val="24"/>
        </w:rPr>
        <w:t>Nome e nº da cédula de identidade do declarante</w:t>
      </w:r>
    </w:p>
    <w:p w14:paraId="2BBB9922" w14:textId="77777777" w:rsidR="00A67681" w:rsidRPr="00CE7D7A" w:rsidRDefault="00A67681" w:rsidP="00A67681">
      <w:pPr>
        <w:rPr>
          <w:rFonts w:ascii="Times New Roman" w:hAnsi="Times New Roman"/>
          <w:sz w:val="24"/>
          <w:szCs w:val="24"/>
        </w:rPr>
      </w:pPr>
    </w:p>
    <w:p w14:paraId="56EE6CAA" w14:textId="77777777" w:rsidR="00A67681" w:rsidRPr="00A3474D" w:rsidRDefault="00A67681" w:rsidP="00A67681">
      <w:pPr>
        <w:rPr>
          <w:rFonts w:ascii="Times New Roman" w:hAnsi="Times New Roman"/>
          <w:color w:val="FF0000"/>
          <w:sz w:val="24"/>
          <w:szCs w:val="24"/>
        </w:rPr>
      </w:pPr>
    </w:p>
    <w:p w14:paraId="13CBA242" w14:textId="77777777" w:rsidR="00A67681" w:rsidRPr="00A3474D" w:rsidRDefault="00A67681" w:rsidP="00A67681">
      <w:pPr>
        <w:rPr>
          <w:rFonts w:ascii="Times New Roman" w:hAnsi="Times New Roman"/>
          <w:color w:val="FF0000"/>
          <w:sz w:val="24"/>
          <w:szCs w:val="24"/>
        </w:rPr>
      </w:pPr>
    </w:p>
    <w:p w14:paraId="061C720E" w14:textId="77777777" w:rsidR="00A67681" w:rsidRPr="00A3474D" w:rsidRDefault="00A67681" w:rsidP="00A67681">
      <w:pPr>
        <w:rPr>
          <w:rFonts w:ascii="Times New Roman" w:hAnsi="Times New Roman"/>
          <w:color w:val="FF0000"/>
          <w:sz w:val="24"/>
          <w:szCs w:val="24"/>
        </w:rPr>
      </w:pPr>
    </w:p>
    <w:p w14:paraId="0C503FC8" w14:textId="77777777" w:rsidR="00A67681" w:rsidRPr="00A3474D" w:rsidRDefault="00A67681" w:rsidP="00A67681">
      <w:pPr>
        <w:rPr>
          <w:rFonts w:ascii="Times New Roman" w:hAnsi="Times New Roman"/>
          <w:color w:val="FF0000"/>
          <w:sz w:val="24"/>
          <w:szCs w:val="24"/>
        </w:rPr>
      </w:pPr>
    </w:p>
    <w:p w14:paraId="7DAB9413" w14:textId="77777777" w:rsidR="00A67681" w:rsidRPr="00A3474D" w:rsidRDefault="00A67681" w:rsidP="00A67681">
      <w:pPr>
        <w:rPr>
          <w:rFonts w:ascii="Times New Roman" w:hAnsi="Times New Roman"/>
          <w:color w:val="FF0000"/>
          <w:sz w:val="24"/>
          <w:szCs w:val="24"/>
        </w:rPr>
      </w:pPr>
    </w:p>
    <w:p w14:paraId="3A5C947D" w14:textId="77777777" w:rsidR="00A67681" w:rsidRPr="00A3474D" w:rsidRDefault="00A67681" w:rsidP="00A67681">
      <w:pPr>
        <w:rPr>
          <w:rFonts w:ascii="Times New Roman" w:hAnsi="Times New Roman"/>
          <w:color w:val="FF0000"/>
          <w:sz w:val="24"/>
          <w:szCs w:val="24"/>
        </w:rPr>
      </w:pPr>
    </w:p>
    <w:p w14:paraId="0CB9555B" w14:textId="77777777" w:rsidR="00A67681" w:rsidRPr="00A3474D" w:rsidRDefault="00A67681" w:rsidP="00A67681">
      <w:pPr>
        <w:rPr>
          <w:rFonts w:ascii="Times New Roman" w:hAnsi="Times New Roman"/>
          <w:color w:val="FF0000"/>
          <w:sz w:val="24"/>
          <w:szCs w:val="24"/>
        </w:rPr>
      </w:pPr>
    </w:p>
    <w:p w14:paraId="3D0C44A6" w14:textId="77777777" w:rsidR="00A67681" w:rsidRPr="00A3474D" w:rsidRDefault="00A67681" w:rsidP="00A67681">
      <w:pPr>
        <w:rPr>
          <w:rFonts w:ascii="Times New Roman" w:hAnsi="Times New Roman"/>
          <w:color w:val="FF0000"/>
          <w:sz w:val="24"/>
          <w:szCs w:val="24"/>
        </w:rPr>
      </w:pPr>
    </w:p>
    <w:p w14:paraId="1AB25DD0" w14:textId="77777777" w:rsidR="00A67681" w:rsidRPr="00A3474D" w:rsidRDefault="00A67681" w:rsidP="00A67681">
      <w:pPr>
        <w:rPr>
          <w:rFonts w:ascii="Times New Roman" w:hAnsi="Times New Roman"/>
          <w:color w:val="FF0000"/>
          <w:sz w:val="24"/>
          <w:szCs w:val="24"/>
        </w:rPr>
      </w:pPr>
    </w:p>
    <w:p w14:paraId="47C5AF4E" w14:textId="77777777" w:rsidR="00A67681" w:rsidRPr="00A3474D" w:rsidRDefault="00A67681" w:rsidP="00A67681">
      <w:pPr>
        <w:rPr>
          <w:rFonts w:ascii="Times New Roman" w:hAnsi="Times New Roman"/>
          <w:color w:val="FF0000"/>
          <w:sz w:val="24"/>
          <w:szCs w:val="24"/>
        </w:rPr>
      </w:pPr>
    </w:p>
    <w:p w14:paraId="05E32CC4" w14:textId="77777777" w:rsidR="00A67681" w:rsidRPr="00A3474D" w:rsidRDefault="00A67681" w:rsidP="00A67681">
      <w:pPr>
        <w:rPr>
          <w:rFonts w:ascii="Times New Roman" w:hAnsi="Times New Roman"/>
          <w:color w:val="FF0000"/>
          <w:sz w:val="24"/>
          <w:szCs w:val="24"/>
        </w:rPr>
      </w:pPr>
    </w:p>
    <w:p w14:paraId="7738FE1E" w14:textId="77777777" w:rsidR="00A67681" w:rsidRPr="00A3474D" w:rsidRDefault="00A67681" w:rsidP="00A67681">
      <w:pPr>
        <w:rPr>
          <w:rFonts w:ascii="Times New Roman" w:hAnsi="Times New Roman"/>
          <w:color w:val="FF0000"/>
          <w:sz w:val="24"/>
          <w:szCs w:val="24"/>
        </w:rPr>
      </w:pPr>
    </w:p>
    <w:p w14:paraId="6079B776" w14:textId="77777777" w:rsidR="00A67681" w:rsidRPr="00A3474D" w:rsidRDefault="00A67681" w:rsidP="00A67681">
      <w:pPr>
        <w:rPr>
          <w:rFonts w:ascii="Times New Roman" w:hAnsi="Times New Roman"/>
          <w:color w:val="FF0000"/>
          <w:sz w:val="24"/>
          <w:szCs w:val="24"/>
        </w:rPr>
      </w:pPr>
    </w:p>
    <w:p w14:paraId="38801FBB" w14:textId="77777777" w:rsidR="00A67681" w:rsidRPr="00A3474D" w:rsidRDefault="00A67681" w:rsidP="00A67681">
      <w:pPr>
        <w:rPr>
          <w:rFonts w:ascii="Times New Roman" w:hAnsi="Times New Roman"/>
          <w:color w:val="FF0000"/>
          <w:sz w:val="24"/>
          <w:szCs w:val="24"/>
        </w:rPr>
      </w:pPr>
    </w:p>
    <w:p w14:paraId="264E180F" w14:textId="77777777" w:rsidR="00A67681" w:rsidRPr="00A3474D" w:rsidRDefault="00A67681" w:rsidP="00A67681">
      <w:pPr>
        <w:rPr>
          <w:rFonts w:ascii="Times New Roman" w:hAnsi="Times New Roman"/>
          <w:color w:val="FF0000"/>
          <w:sz w:val="24"/>
          <w:szCs w:val="24"/>
        </w:rPr>
      </w:pPr>
    </w:p>
    <w:p w14:paraId="1CFDCA19" w14:textId="77777777" w:rsidR="00A67681" w:rsidRPr="00A3474D" w:rsidRDefault="00A67681" w:rsidP="00A67681">
      <w:pPr>
        <w:rPr>
          <w:rFonts w:ascii="Times New Roman" w:hAnsi="Times New Roman"/>
          <w:color w:val="FF0000"/>
          <w:sz w:val="24"/>
          <w:szCs w:val="24"/>
        </w:rPr>
      </w:pPr>
    </w:p>
    <w:p w14:paraId="4F3EE1F8" w14:textId="77777777" w:rsidR="00A67681" w:rsidRPr="00A3474D" w:rsidRDefault="00A67681" w:rsidP="00A67681">
      <w:pPr>
        <w:rPr>
          <w:rFonts w:ascii="Times New Roman" w:hAnsi="Times New Roman"/>
          <w:color w:val="FF0000"/>
          <w:sz w:val="24"/>
          <w:szCs w:val="24"/>
        </w:rPr>
      </w:pPr>
    </w:p>
    <w:p w14:paraId="3A6FCC79" w14:textId="77777777" w:rsidR="00A67681" w:rsidRPr="00A3474D" w:rsidRDefault="00A67681" w:rsidP="00A67681">
      <w:pPr>
        <w:rPr>
          <w:rFonts w:ascii="Times New Roman" w:hAnsi="Times New Roman"/>
          <w:color w:val="FF0000"/>
          <w:sz w:val="24"/>
          <w:szCs w:val="24"/>
        </w:rPr>
      </w:pPr>
    </w:p>
    <w:p w14:paraId="6E040E94" w14:textId="77777777" w:rsidR="00A67681" w:rsidRPr="00A3474D" w:rsidRDefault="00A67681" w:rsidP="00A67681">
      <w:pPr>
        <w:rPr>
          <w:rFonts w:ascii="Times New Roman" w:hAnsi="Times New Roman"/>
          <w:color w:val="FF0000"/>
          <w:sz w:val="24"/>
          <w:szCs w:val="24"/>
        </w:rPr>
      </w:pPr>
    </w:p>
    <w:p w14:paraId="2CB02EB1" w14:textId="77777777" w:rsidR="00A67681" w:rsidRPr="00A3474D" w:rsidRDefault="00A67681" w:rsidP="00A67681">
      <w:pPr>
        <w:autoSpaceDE w:val="0"/>
        <w:autoSpaceDN w:val="0"/>
        <w:adjustRightInd w:val="0"/>
        <w:rPr>
          <w:rFonts w:ascii="Times New Roman" w:hAnsi="Times New Roman"/>
          <w:color w:val="FF0000"/>
          <w:sz w:val="24"/>
          <w:szCs w:val="24"/>
        </w:rPr>
      </w:pPr>
    </w:p>
    <w:p w14:paraId="7DFBF791" w14:textId="77777777" w:rsidR="00A67681" w:rsidRPr="00A3474D" w:rsidRDefault="00A67681" w:rsidP="00A67681">
      <w:pPr>
        <w:rPr>
          <w:rFonts w:ascii="Times New Roman" w:hAnsi="Times New Roman"/>
          <w:color w:val="FF0000"/>
          <w:sz w:val="24"/>
          <w:szCs w:val="24"/>
        </w:rPr>
      </w:pPr>
    </w:p>
    <w:p w14:paraId="46556984" w14:textId="77777777" w:rsidR="00A67681" w:rsidRPr="00A3474D" w:rsidRDefault="00A67681" w:rsidP="00A67681">
      <w:pPr>
        <w:rPr>
          <w:rFonts w:ascii="Times New Roman" w:hAnsi="Times New Roman"/>
          <w:color w:val="FF0000"/>
          <w:sz w:val="24"/>
          <w:szCs w:val="24"/>
        </w:rPr>
      </w:pPr>
    </w:p>
    <w:p w14:paraId="55BDBFE6" w14:textId="77777777" w:rsidR="00A67681" w:rsidRPr="00A3474D" w:rsidRDefault="00A67681" w:rsidP="00A67681">
      <w:pPr>
        <w:rPr>
          <w:rFonts w:ascii="Times New Roman" w:hAnsi="Times New Roman"/>
          <w:color w:val="FF0000"/>
          <w:sz w:val="24"/>
          <w:szCs w:val="24"/>
        </w:rPr>
      </w:pPr>
    </w:p>
    <w:p w14:paraId="6B77B750" w14:textId="77777777" w:rsidR="00A67681" w:rsidRPr="00A3474D" w:rsidRDefault="00A67681" w:rsidP="00A67681">
      <w:pPr>
        <w:rPr>
          <w:rFonts w:ascii="Times New Roman" w:hAnsi="Times New Roman"/>
          <w:color w:val="FF0000"/>
          <w:sz w:val="24"/>
          <w:szCs w:val="24"/>
        </w:rPr>
      </w:pPr>
    </w:p>
    <w:p w14:paraId="6AC07351" w14:textId="77777777" w:rsidR="00A67681" w:rsidRPr="00A3474D" w:rsidRDefault="00A67681" w:rsidP="00A67681">
      <w:pPr>
        <w:rPr>
          <w:rFonts w:ascii="Times New Roman" w:hAnsi="Times New Roman"/>
          <w:color w:val="FF0000"/>
          <w:sz w:val="24"/>
          <w:szCs w:val="24"/>
        </w:rPr>
      </w:pPr>
    </w:p>
    <w:p w14:paraId="7414E2FC" w14:textId="77777777" w:rsidR="00A67681" w:rsidRPr="00A3474D" w:rsidRDefault="00A67681" w:rsidP="00A67681">
      <w:pPr>
        <w:rPr>
          <w:rFonts w:ascii="Times New Roman" w:hAnsi="Times New Roman"/>
          <w:color w:val="FF0000"/>
          <w:sz w:val="24"/>
          <w:szCs w:val="24"/>
        </w:rPr>
      </w:pPr>
    </w:p>
    <w:p w14:paraId="6054C15A" w14:textId="77777777" w:rsidR="00A67681" w:rsidRPr="00A3474D" w:rsidRDefault="00A67681" w:rsidP="00A67681">
      <w:pPr>
        <w:rPr>
          <w:rFonts w:ascii="Times New Roman" w:hAnsi="Times New Roman"/>
          <w:color w:val="FF0000"/>
          <w:sz w:val="24"/>
          <w:szCs w:val="24"/>
        </w:rPr>
      </w:pPr>
    </w:p>
    <w:p w14:paraId="2E8A7170" w14:textId="77777777" w:rsidR="00A67681" w:rsidRDefault="00A67681" w:rsidP="00A67681">
      <w:pPr>
        <w:autoSpaceDE w:val="0"/>
        <w:autoSpaceDN w:val="0"/>
        <w:adjustRightInd w:val="0"/>
        <w:jc w:val="center"/>
        <w:rPr>
          <w:rFonts w:ascii="Times New Roman" w:hAnsi="Times New Roman"/>
          <w:color w:val="FF0000"/>
          <w:sz w:val="24"/>
          <w:szCs w:val="24"/>
        </w:rPr>
      </w:pPr>
    </w:p>
    <w:p w14:paraId="102EA411" w14:textId="77777777" w:rsidR="00A67681" w:rsidRDefault="00A67681" w:rsidP="00A67681">
      <w:pPr>
        <w:autoSpaceDE w:val="0"/>
        <w:autoSpaceDN w:val="0"/>
        <w:adjustRightInd w:val="0"/>
        <w:jc w:val="center"/>
        <w:rPr>
          <w:rFonts w:ascii="Times New Roman" w:hAnsi="Times New Roman"/>
          <w:color w:val="FF0000"/>
          <w:sz w:val="24"/>
          <w:szCs w:val="24"/>
        </w:rPr>
      </w:pPr>
    </w:p>
    <w:p w14:paraId="6858D380" w14:textId="77777777" w:rsidR="00A67681" w:rsidRDefault="00A67681" w:rsidP="00A67681">
      <w:pPr>
        <w:autoSpaceDE w:val="0"/>
        <w:autoSpaceDN w:val="0"/>
        <w:adjustRightInd w:val="0"/>
        <w:jc w:val="center"/>
        <w:rPr>
          <w:rFonts w:ascii="Times New Roman" w:hAnsi="Times New Roman"/>
          <w:color w:val="FF0000"/>
          <w:sz w:val="24"/>
          <w:szCs w:val="24"/>
        </w:rPr>
      </w:pPr>
    </w:p>
    <w:p w14:paraId="32B6BF99" w14:textId="77777777" w:rsidR="00A67681" w:rsidRDefault="00A67681" w:rsidP="00A67681">
      <w:pPr>
        <w:autoSpaceDE w:val="0"/>
        <w:autoSpaceDN w:val="0"/>
        <w:adjustRightInd w:val="0"/>
        <w:jc w:val="center"/>
        <w:rPr>
          <w:rFonts w:ascii="Times New Roman" w:hAnsi="Times New Roman"/>
          <w:color w:val="FF0000"/>
          <w:sz w:val="24"/>
          <w:szCs w:val="24"/>
        </w:rPr>
      </w:pPr>
    </w:p>
    <w:p w14:paraId="27E13237" w14:textId="77777777" w:rsidR="00A67681" w:rsidRDefault="00A67681" w:rsidP="00A67681">
      <w:pPr>
        <w:autoSpaceDE w:val="0"/>
        <w:autoSpaceDN w:val="0"/>
        <w:adjustRightInd w:val="0"/>
        <w:jc w:val="center"/>
        <w:rPr>
          <w:rFonts w:ascii="Times New Roman" w:hAnsi="Times New Roman"/>
          <w:color w:val="FF0000"/>
          <w:sz w:val="24"/>
          <w:szCs w:val="24"/>
        </w:rPr>
      </w:pPr>
    </w:p>
    <w:p w14:paraId="05503576" w14:textId="77777777" w:rsidR="00A67681" w:rsidRPr="00A3474D" w:rsidRDefault="00A67681" w:rsidP="00A67681">
      <w:pPr>
        <w:autoSpaceDE w:val="0"/>
        <w:autoSpaceDN w:val="0"/>
        <w:adjustRightInd w:val="0"/>
        <w:jc w:val="center"/>
        <w:rPr>
          <w:rFonts w:ascii="Times New Roman" w:hAnsi="Times New Roman"/>
          <w:color w:val="FF0000"/>
          <w:sz w:val="24"/>
          <w:szCs w:val="24"/>
        </w:rPr>
      </w:pPr>
    </w:p>
    <w:p w14:paraId="711F9C4C" w14:textId="77777777" w:rsidR="00A67681" w:rsidRPr="00A3474D" w:rsidRDefault="00A67681" w:rsidP="00A67681">
      <w:pPr>
        <w:autoSpaceDE w:val="0"/>
        <w:autoSpaceDN w:val="0"/>
        <w:adjustRightInd w:val="0"/>
        <w:jc w:val="center"/>
        <w:rPr>
          <w:rFonts w:ascii="Times New Roman" w:hAnsi="Times New Roman"/>
          <w:color w:val="FF0000"/>
          <w:sz w:val="24"/>
          <w:szCs w:val="24"/>
        </w:rPr>
      </w:pPr>
    </w:p>
    <w:p w14:paraId="64BC04CC" w14:textId="77777777" w:rsidR="00A67681" w:rsidRDefault="00A67681" w:rsidP="00A67681">
      <w:pPr>
        <w:autoSpaceDE w:val="0"/>
        <w:autoSpaceDN w:val="0"/>
        <w:adjustRightInd w:val="0"/>
        <w:jc w:val="center"/>
        <w:rPr>
          <w:rFonts w:ascii="Times New Roman" w:hAnsi="Times New Roman"/>
          <w:b/>
          <w:bCs/>
          <w:sz w:val="24"/>
          <w:szCs w:val="24"/>
        </w:rPr>
      </w:pPr>
      <w:r w:rsidRPr="00CE7D7A">
        <w:rPr>
          <w:rFonts w:ascii="Times New Roman" w:hAnsi="Times New Roman"/>
          <w:b/>
          <w:bCs/>
          <w:sz w:val="24"/>
          <w:szCs w:val="24"/>
        </w:rPr>
        <w:t>ANEXO V - MINUTA DE CONTRATO</w:t>
      </w:r>
    </w:p>
    <w:p w14:paraId="1C10E33F" w14:textId="77777777" w:rsidR="00A67681" w:rsidRPr="00CE7D7A" w:rsidRDefault="00A67681" w:rsidP="00A67681">
      <w:pPr>
        <w:autoSpaceDE w:val="0"/>
        <w:autoSpaceDN w:val="0"/>
        <w:adjustRightInd w:val="0"/>
        <w:jc w:val="center"/>
        <w:rPr>
          <w:rFonts w:ascii="Times New Roman" w:hAnsi="Times New Roman"/>
          <w:b/>
          <w:bCs/>
          <w:sz w:val="24"/>
          <w:szCs w:val="24"/>
        </w:rPr>
      </w:pPr>
    </w:p>
    <w:p w14:paraId="4EEAB942" w14:textId="77777777" w:rsidR="00A67681" w:rsidRPr="0052446F" w:rsidRDefault="00A67681" w:rsidP="00A67681">
      <w:pPr>
        <w:autoSpaceDE w:val="0"/>
        <w:autoSpaceDN w:val="0"/>
        <w:adjustRightInd w:val="0"/>
        <w:jc w:val="center"/>
        <w:rPr>
          <w:rFonts w:ascii="Times New Roman" w:hAnsi="Times New Roman"/>
          <w:sz w:val="24"/>
          <w:szCs w:val="24"/>
        </w:rPr>
      </w:pPr>
      <w:r w:rsidRPr="0052446F">
        <w:rPr>
          <w:rFonts w:ascii="Times New Roman" w:hAnsi="Times New Roman"/>
          <w:sz w:val="24"/>
          <w:szCs w:val="24"/>
        </w:rPr>
        <w:t>CONTRATO Nº XX /2022.</w:t>
      </w:r>
    </w:p>
    <w:p w14:paraId="1DD1FCDC" w14:textId="77777777" w:rsidR="00A67681" w:rsidRPr="0052446F" w:rsidRDefault="00A67681" w:rsidP="00A67681">
      <w:pPr>
        <w:autoSpaceDE w:val="0"/>
        <w:autoSpaceDN w:val="0"/>
        <w:adjustRightInd w:val="0"/>
        <w:jc w:val="center"/>
        <w:rPr>
          <w:rFonts w:ascii="Times New Roman" w:hAnsi="Times New Roman"/>
          <w:sz w:val="24"/>
          <w:szCs w:val="24"/>
        </w:rPr>
      </w:pPr>
    </w:p>
    <w:p w14:paraId="1BDE3C45" w14:textId="77777777" w:rsidR="00A67681" w:rsidRPr="0052446F" w:rsidRDefault="00A67681" w:rsidP="00A67681">
      <w:pPr>
        <w:spacing w:line="276" w:lineRule="auto"/>
        <w:jc w:val="center"/>
        <w:rPr>
          <w:rFonts w:ascii="Times New Roman" w:hAnsi="Times New Roman"/>
          <w:b/>
          <w:sz w:val="24"/>
          <w:szCs w:val="24"/>
        </w:rPr>
      </w:pPr>
    </w:p>
    <w:p w14:paraId="37BAED52" w14:textId="6BB3676E" w:rsidR="00A67681" w:rsidRPr="0052446F" w:rsidRDefault="00A67681" w:rsidP="00A67681">
      <w:pPr>
        <w:spacing w:line="276" w:lineRule="auto"/>
        <w:jc w:val="center"/>
        <w:rPr>
          <w:rFonts w:ascii="Times New Roman" w:hAnsi="Times New Roman"/>
          <w:b/>
          <w:sz w:val="24"/>
          <w:szCs w:val="24"/>
        </w:rPr>
      </w:pPr>
      <w:r w:rsidRPr="0052446F">
        <w:rPr>
          <w:rFonts w:ascii="Times New Roman" w:hAnsi="Times New Roman"/>
          <w:b/>
          <w:sz w:val="24"/>
          <w:szCs w:val="24"/>
        </w:rPr>
        <w:t>CONTRATO Nº XX /2022 PROCESSO N°</w:t>
      </w:r>
      <w:r w:rsidR="008402BA">
        <w:rPr>
          <w:rFonts w:ascii="Times New Roman" w:hAnsi="Times New Roman"/>
          <w:b/>
          <w:sz w:val="24"/>
          <w:szCs w:val="24"/>
        </w:rPr>
        <w:t xml:space="preserve"> 115</w:t>
      </w:r>
      <w:r w:rsidRPr="0052446F">
        <w:rPr>
          <w:rFonts w:ascii="Times New Roman" w:hAnsi="Times New Roman"/>
          <w:b/>
          <w:sz w:val="24"/>
          <w:szCs w:val="24"/>
        </w:rPr>
        <w:t xml:space="preserve">/2022 PREGÃO PRESENCIAL Nº </w:t>
      </w:r>
      <w:r w:rsidR="008402BA">
        <w:rPr>
          <w:rFonts w:ascii="Times New Roman" w:hAnsi="Times New Roman"/>
          <w:b/>
          <w:sz w:val="24"/>
          <w:szCs w:val="24"/>
        </w:rPr>
        <w:t>32</w:t>
      </w:r>
      <w:r w:rsidRPr="0052446F">
        <w:rPr>
          <w:rFonts w:ascii="Times New Roman" w:hAnsi="Times New Roman"/>
          <w:b/>
          <w:sz w:val="24"/>
          <w:szCs w:val="24"/>
        </w:rPr>
        <w:t xml:space="preserve">/2022. </w:t>
      </w:r>
    </w:p>
    <w:p w14:paraId="192F3CDB" w14:textId="77777777" w:rsidR="00A67681" w:rsidRPr="0052446F" w:rsidRDefault="00A67681" w:rsidP="00A67681">
      <w:pPr>
        <w:spacing w:line="276" w:lineRule="auto"/>
        <w:jc w:val="both"/>
        <w:rPr>
          <w:rFonts w:ascii="Times New Roman" w:hAnsi="Times New Roman"/>
          <w:sz w:val="24"/>
          <w:szCs w:val="24"/>
        </w:rPr>
      </w:pPr>
    </w:p>
    <w:p w14:paraId="443E5DC6" w14:textId="4E2758E6" w:rsidR="00A67681" w:rsidRPr="0052446F" w:rsidRDefault="00A67681" w:rsidP="00A67681">
      <w:pPr>
        <w:spacing w:line="276" w:lineRule="auto"/>
        <w:jc w:val="both"/>
        <w:rPr>
          <w:rFonts w:ascii="Times New Roman" w:hAnsi="Times New Roman"/>
          <w:sz w:val="24"/>
          <w:szCs w:val="24"/>
        </w:rPr>
      </w:pPr>
      <w:r w:rsidRPr="0052446F">
        <w:rPr>
          <w:rFonts w:ascii="Times New Roman" w:hAnsi="Times New Roman"/>
          <w:sz w:val="24"/>
          <w:szCs w:val="24"/>
        </w:rPr>
        <w:t xml:space="preserve">Contrato que entre si celebram, de um lado o </w:t>
      </w:r>
      <w:r w:rsidRPr="0052446F">
        <w:rPr>
          <w:rFonts w:ascii="Times New Roman" w:hAnsi="Times New Roman"/>
          <w:b/>
          <w:sz w:val="24"/>
          <w:szCs w:val="24"/>
        </w:rPr>
        <w:t>MUNICÍPIO DE ERVAL SECO</w:t>
      </w:r>
      <w:r w:rsidRPr="0052446F">
        <w:rPr>
          <w:rFonts w:ascii="Times New Roman" w:hAnsi="Times New Roman"/>
          <w:sz w:val="24"/>
          <w:szCs w:val="24"/>
        </w:rPr>
        <w:t xml:space="preserve">, Estado do Rio Grande do Sul, com endereço da Prefeitura na Avenida do Comercio, 364, Erval Seco/RS, inscrito no CNPJ sob n.º 87.613.212/0001-22, neste ato representado pelo Prefeito Municipal Sr. LEONIR KOCHE, brasileiro, casado, inscrito no CPF/MF sob nº. 373.242.250.04 e portador da Cédula de Identidade sob nº 8022227568 expedida pela SSP/RS, residente e domiciliado na Avenida Emílio Falcão 05, nesta cidade de Erval Seco RS, doravante denominado CONTRATANTE ou simplesmente MUNICÍPIO, e a empresa </w:t>
      </w:r>
      <w:r w:rsidRPr="0052446F">
        <w:rPr>
          <w:rFonts w:ascii="Times New Roman" w:hAnsi="Times New Roman"/>
          <w:b/>
          <w:sz w:val="24"/>
          <w:szCs w:val="24"/>
        </w:rPr>
        <w:t>............</w:t>
      </w:r>
      <w:r w:rsidRPr="0052446F">
        <w:rPr>
          <w:rFonts w:ascii="Times New Roman" w:hAnsi="Times New Roman"/>
          <w:sz w:val="24"/>
          <w:szCs w:val="24"/>
        </w:rPr>
        <w:t xml:space="preserve">, com sede na ..................., na cidade de .........................., inscrita no CNPJ sob o n.º ......................., doravante denominada simplesmente CONTRATADA, mediante sujeição mútua as normas constantes da Lei nº 8.666 de 21/06/1993, no Edital de Pregão Presencial nº </w:t>
      </w:r>
      <w:r w:rsidR="00A000E9">
        <w:rPr>
          <w:rFonts w:ascii="Times New Roman" w:hAnsi="Times New Roman"/>
          <w:sz w:val="24"/>
          <w:szCs w:val="24"/>
        </w:rPr>
        <w:t>32</w:t>
      </w:r>
      <w:r w:rsidRPr="0052446F">
        <w:rPr>
          <w:rFonts w:ascii="Times New Roman" w:hAnsi="Times New Roman"/>
          <w:sz w:val="24"/>
          <w:szCs w:val="24"/>
        </w:rPr>
        <w:t>/202</w:t>
      </w:r>
      <w:r>
        <w:rPr>
          <w:rFonts w:ascii="Times New Roman" w:hAnsi="Times New Roman"/>
          <w:sz w:val="24"/>
          <w:szCs w:val="24"/>
        </w:rPr>
        <w:t>2</w:t>
      </w:r>
      <w:r w:rsidRPr="0052446F">
        <w:rPr>
          <w:rFonts w:ascii="Times New Roman" w:hAnsi="Times New Roman"/>
          <w:sz w:val="24"/>
          <w:szCs w:val="24"/>
        </w:rPr>
        <w:t xml:space="preserve"> e nas condições expressas nas cláusulas a seguir:</w:t>
      </w:r>
    </w:p>
    <w:p w14:paraId="27A041F5" w14:textId="77777777" w:rsidR="00A67681" w:rsidRPr="00A3474D" w:rsidRDefault="00A67681" w:rsidP="00A67681">
      <w:pPr>
        <w:jc w:val="both"/>
        <w:rPr>
          <w:rFonts w:ascii="Times New Roman" w:hAnsi="Times New Roman"/>
          <w:color w:val="FF0000"/>
          <w:sz w:val="24"/>
          <w:szCs w:val="24"/>
        </w:rPr>
      </w:pPr>
    </w:p>
    <w:p w14:paraId="4A0F235A" w14:textId="77777777" w:rsidR="00A67681" w:rsidRPr="00CE7D7A" w:rsidRDefault="00A67681" w:rsidP="00A67681">
      <w:pPr>
        <w:jc w:val="both"/>
        <w:rPr>
          <w:rFonts w:ascii="Times New Roman" w:hAnsi="Times New Roman"/>
          <w:b/>
          <w:color w:val="000000" w:themeColor="text1"/>
          <w:sz w:val="24"/>
          <w:szCs w:val="24"/>
        </w:rPr>
      </w:pPr>
      <w:r w:rsidRPr="00CE7D7A">
        <w:rPr>
          <w:rFonts w:ascii="Times New Roman" w:hAnsi="Times New Roman"/>
          <w:b/>
          <w:color w:val="000000" w:themeColor="text1"/>
          <w:sz w:val="24"/>
          <w:szCs w:val="24"/>
        </w:rPr>
        <w:t>CLÁUSULA PRIMEIRA – DO OBJETO:</w:t>
      </w:r>
    </w:p>
    <w:p w14:paraId="41CC1B3F" w14:textId="15F5338C" w:rsidR="00A67681" w:rsidRPr="00CE7D7A" w:rsidRDefault="00A67681" w:rsidP="00A67681">
      <w:pPr>
        <w:jc w:val="both"/>
        <w:rPr>
          <w:rFonts w:ascii="Times New Roman" w:hAnsi="Times New Roman"/>
          <w:color w:val="000000" w:themeColor="text1"/>
          <w:sz w:val="24"/>
          <w:szCs w:val="24"/>
        </w:rPr>
      </w:pPr>
      <w:r w:rsidRPr="00CE7D7A">
        <w:rPr>
          <w:rFonts w:ascii="Times New Roman" w:hAnsi="Times New Roman"/>
          <w:color w:val="000000" w:themeColor="text1"/>
          <w:sz w:val="24"/>
          <w:szCs w:val="24"/>
        </w:rPr>
        <w:t>Veículo .........................................................................................................</w:t>
      </w:r>
    </w:p>
    <w:p w14:paraId="4E3E1AC6" w14:textId="77777777" w:rsidR="00A67681" w:rsidRPr="00CE7D7A" w:rsidRDefault="00A67681" w:rsidP="00A67681">
      <w:pPr>
        <w:pStyle w:val="PargrafodaLista"/>
        <w:ind w:left="0"/>
        <w:jc w:val="both"/>
        <w:rPr>
          <w:b/>
          <w:color w:val="000000" w:themeColor="text1"/>
          <w:sz w:val="24"/>
          <w:szCs w:val="24"/>
        </w:rPr>
      </w:pPr>
    </w:p>
    <w:p w14:paraId="3F96046F" w14:textId="77777777" w:rsidR="00A67681" w:rsidRPr="00CE7D7A" w:rsidRDefault="00A67681" w:rsidP="00A67681">
      <w:pPr>
        <w:spacing w:line="276" w:lineRule="auto"/>
        <w:jc w:val="both"/>
        <w:rPr>
          <w:rFonts w:ascii="Times New Roman" w:hAnsi="Times New Roman"/>
          <w:b/>
          <w:color w:val="000000" w:themeColor="text1"/>
          <w:sz w:val="24"/>
          <w:szCs w:val="24"/>
        </w:rPr>
      </w:pPr>
      <w:r w:rsidRPr="00CE7D7A">
        <w:rPr>
          <w:rFonts w:ascii="Times New Roman" w:hAnsi="Times New Roman"/>
          <w:b/>
          <w:color w:val="000000" w:themeColor="text1"/>
          <w:sz w:val="24"/>
          <w:szCs w:val="24"/>
        </w:rPr>
        <w:t>CLÁUSULA SEGUNDA – PREÇO, CONDIÇÕES DE PAGAMENTO</w:t>
      </w:r>
    </w:p>
    <w:p w14:paraId="7934DC61" w14:textId="66E8F40C" w:rsidR="00A67681" w:rsidRPr="00C03B23" w:rsidRDefault="00A67681" w:rsidP="00C03B23">
      <w:pPr>
        <w:pStyle w:val="PargrafodaLista"/>
        <w:numPr>
          <w:ilvl w:val="1"/>
          <w:numId w:val="6"/>
        </w:numPr>
        <w:spacing w:line="276" w:lineRule="auto"/>
        <w:jc w:val="both"/>
        <w:rPr>
          <w:b/>
          <w:color w:val="000000" w:themeColor="text1"/>
          <w:sz w:val="24"/>
          <w:szCs w:val="24"/>
        </w:rPr>
      </w:pPr>
      <w:r w:rsidRPr="00C03B23">
        <w:rPr>
          <w:color w:val="000000" w:themeColor="text1"/>
          <w:sz w:val="24"/>
          <w:szCs w:val="24"/>
        </w:rPr>
        <w:t>A Contratada receberá o valor total de R$ ....................</w:t>
      </w:r>
      <w:r w:rsidRPr="00C03B23">
        <w:rPr>
          <w:b/>
          <w:color w:val="000000" w:themeColor="text1"/>
          <w:sz w:val="24"/>
          <w:szCs w:val="24"/>
        </w:rPr>
        <w:t>(.............................).</w:t>
      </w:r>
    </w:p>
    <w:p w14:paraId="4F25598A" w14:textId="77777777" w:rsidR="00C03B23" w:rsidRPr="00C03B23" w:rsidRDefault="00C03B23" w:rsidP="00C03B23">
      <w:pPr>
        <w:pStyle w:val="PargrafodaLista"/>
        <w:spacing w:line="276" w:lineRule="auto"/>
        <w:jc w:val="both"/>
        <w:rPr>
          <w:b/>
          <w:color w:val="000000" w:themeColor="text1"/>
          <w:sz w:val="24"/>
          <w:szCs w:val="24"/>
        </w:rPr>
      </w:pPr>
    </w:p>
    <w:p w14:paraId="478ED2D3" w14:textId="6E140E3B" w:rsidR="00C03B23" w:rsidRPr="00C03B23" w:rsidRDefault="00C03B23" w:rsidP="00C03B23">
      <w:pPr>
        <w:pStyle w:val="PargrafodaLista"/>
        <w:numPr>
          <w:ilvl w:val="1"/>
          <w:numId w:val="6"/>
        </w:numPr>
        <w:jc w:val="both"/>
        <w:rPr>
          <w:bCs/>
          <w:sz w:val="24"/>
          <w:szCs w:val="24"/>
        </w:rPr>
      </w:pPr>
      <w:r w:rsidRPr="00C03B23">
        <w:rPr>
          <w:bCs/>
          <w:sz w:val="24"/>
          <w:szCs w:val="24"/>
        </w:rPr>
        <w:t>O pagamento será realizado na seguinte proporção:</w:t>
      </w:r>
    </w:p>
    <w:p w14:paraId="4D3AD4EC" w14:textId="7B7CFB0E" w:rsidR="00C03B23" w:rsidRPr="00C03B23" w:rsidRDefault="00C03B23" w:rsidP="00C03B23">
      <w:pPr>
        <w:pStyle w:val="PargrafodaLista"/>
        <w:numPr>
          <w:ilvl w:val="0"/>
          <w:numId w:val="8"/>
        </w:numPr>
        <w:jc w:val="both"/>
        <w:rPr>
          <w:bCs/>
          <w:sz w:val="24"/>
          <w:szCs w:val="24"/>
        </w:rPr>
      </w:pPr>
      <w:r w:rsidRPr="00C03B23">
        <w:rPr>
          <w:bCs/>
          <w:sz w:val="24"/>
          <w:szCs w:val="24"/>
        </w:rPr>
        <w:t>50% após a entrega do veículo.</w:t>
      </w:r>
    </w:p>
    <w:p w14:paraId="65074DA1" w14:textId="6450D3D3" w:rsidR="00C03B23" w:rsidRPr="00C03B23" w:rsidRDefault="00C03B23" w:rsidP="00C03B23">
      <w:pPr>
        <w:pStyle w:val="PargrafodaLista"/>
        <w:numPr>
          <w:ilvl w:val="0"/>
          <w:numId w:val="8"/>
        </w:numPr>
        <w:jc w:val="both"/>
        <w:rPr>
          <w:bCs/>
          <w:sz w:val="24"/>
          <w:szCs w:val="24"/>
        </w:rPr>
      </w:pPr>
      <w:r w:rsidRPr="00C03B23">
        <w:rPr>
          <w:bCs/>
          <w:sz w:val="24"/>
          <w:szCs w:val="24"/>
        </w:rPr>
        <w:t xml:space="preserve">E os outros 50% em até 30 dias após </w:t>
      </w:r>
      <w:r>
        <w:rPr>
          <w:bCs/>
          <w:sz w:val="24"/>
          <w:szCs w:val="24"/>
        </w:rPr>
        <w:t xml:space="preserve">a </w:t>
      </w:r>
      <w:r w:rsidRPr="00C03B23">
        <w:rPr>
          <w:bCs/>
          <w:sz w:val="24"/>
          <w:szCs w:val="24"/>
        </w:rPr>
        <w:t>entreg</w:t>
      </w:r>
      <w:r>
        <w:rPr>
          <w:bCs/>
          <w:sz w:val="24"/>
          <w:szCs w:val="24"/>
        </w:rPr>
        <w:t>a</w:t>
      </w:r>
      <w:r w:rsidRPr="00C03B23">
        <w:rPr>
          <w:bCs/>
          <w:sz w:val="24"/>
          <w:szCs w:val="24"/>
        </w:rPr>
        <w:t xml:space="preserve"> do veículo.   </w:t>
      </w:r>
    </w:p>
    <w:p w14:paraId="7BF76F12" w14:textId="32D76494" w:rsidR="00A67681" w:rsidRPr="00C03B23" w:rsidRDefault="00A67681" w:rsidP="00A67681">
      <w:pPr>
        <w:pStyle w:val="PargrafodaLista"/>
        <w:ind w:left="0" w:firstLine="708"/>
        <w:jc w:val="both"/>
        <w:rPr>
          <w:bCs/>
          <w:sz w:val="24"/>
          <w:szCs w:val="24"/>
        </w:rPr>
      </w:pPr>
    </w:p>
    <w:p w14:paraId="5E6CECDD" w14:textId="77777777" w:rsidR="00A67681" w:rsidRPr="00810A3D" w:rsidRDefault="00A67681" w:rsidP="00A67681">
      <w:pPr>
        <w:spacing w:line="276" w:lineRule="auto"/>
        <w:ind w:firstLine="708"/>
        <w:jc w:val="both"/>
        <w:rPr>
          <w:rFonts w:ascii="Times New Roman" w:hAnsi="Times New Roman"/>
          <w:sz w:val="24"/>
          <w:szCs w:val="24"/>
        </w:rPr>
      </w:pPr>
      <w:r w:rsidRPr="00810A3D">
        <w:rPr>
          <w:rFonts w:ascii="Times New Roman" w:hAnsi="Times New Roman"/>
          <w:sz w:val="24"/>
          <w:szCs w:val="24"/>
        </w:rPr>
        <w:t>2.3. A nota fiscal/fatura emitida pelo fornecedor deverá conter, em local de fácil visualização, a indicação do número do processo, número do pregão e da ordem de fornecimento, a fim de se acelerar o trâmite de recebimento do equipamento e posterior liberação do documento fiscal para pagamento.</w:t>
      </w:r>
    </w:p>
    <w:p w14:paraId="13C7C6B6" w14:textId="77777777" w:rsidR="00A67681" w:rsidRPr="00A3474D" w:rsidRDefault="00A67681" w:rsidP="00A67681">
      <w:pPr>
        <w:spacing w:line="276" w:lineRule="auto"/>
        <w:ind w:firstLine="708"/>
        <w:jc w:val="both"/>
        <w:rPr>
          <w:rFonts w:ascii="Times New Roman" w:hAnsi="Times New Roman"/>
          <w:color w:val="FF0000"/>
          <w:sz w:val="24"/>
          <w:szCs w:val="24"/>
        </w:rPr>
      </w:pPr>
    </w:p>
    <w:p w14:paraId="721EE139" w14:textId="46F6A374" w:rsidR="00A67681" w:rsidRPr="003F214A" w:rsidRDefault="00A67681" w:rsidP="00A67681">
      <w:pPr>
        <w:spacing w:line="276" w:lineRule="auto"/>
        <w:jc w:val="both"/>
        <w:rPr>
          <w:rFonts w:ascii="Times New Roman" w:hAnsi="Times New Roman"/>
          <w:b/>
          <w:color w:val="000000" w:themeColor="text1"/>
          <w:sz w:val="24"/>
          <w:szCs w:val="24"/>
        </w:rPr>
      </w:pPr>
      <w:r w:rsidRPr="003F214A">
        <w:rPr>
          <w:rFonts w:ascii="Times New Roman" w:hAnsi="Times New Roman"/>
          <w:b/>
          <w:color w:val="000000" w:themeColor="text1"/>
          <w:sz w:val="24"/>
          <w:szCs w:val="24"/>
        </w:rPr>
        <w:t>CLÁUSULA TERCEIRA - PRAZO DE ENTREGA</w:t>
      </w:r>
      <w:r w:rsidR="00E16058">
        <w:rPr>
          <w:rFonts w:ascii="Times New Roman" w:hAnsi="Times New Roman"/>
          <w:b/>
          <w:color w:val="000000" w:themeColor="text1"/>
          <w:sz w:val="24"/>
          <w:szCs w:val="24"/>
        </w:rPr>
        <w:t xml:space="preserve">, </w:t>
      </w:r>
      <w:r w:rsidRPr="003F214A">
        <w:rPr>
          <w:rFonts w:ascii="Times New Roman" w:hAnsi="Times New Roman"/>
          <w:b/>
          <w:color w:val="000000" w:themeColor="text1"/>
          <w:sz w:val="24"/>
          <w:szCs w:val="24"/>
        </w:rPr>
        <w:t>VIGÊNCIA</w:t>
      </w:r>
      <w:r w:rsidR="00E16058">
        <w:rPr>
          <w:rFonts w:ascii="Times New Roman" w:hAnsi="Times New Roman"/>
          <w:b/>
          <w:color w:val="000000" w:themeColor="text1"/>
          <w:sz w:val="24"/>
          <w:szCs w:val="24"/>
        </w:rPr>
        <w:t xml:space="preserve"> DO CONTRATO E GARANTIA.</w:t>
      </w:r>
    </w:p>
    <w:p w14:paraId="25B32EE3" w14:textId="7F2397D8" w:rsidR="00A67681" w:rsidRPr="003F214A" w:rsidRDefault="00A67681" w:rsidP="00A67681">
      <w:pPr>
        <w:spacing w:line="276" w:lineRule="auto"/>
        <w:jc w:val="both"/>
        <w:rPr>
          <w:rFonts w:ascii="Times New Roman" w:hAnsi="Times New Roman"/>
          <w:color w:val="000000" w:themeColor="text1"/>
          <w:sz w:val="24"/>
          <w:szCs w:val="24"/>
        </w:rPr>
      </w:pPr>
      <w:r w:rsidRPr="003F214A">
        <w:rPr>
          <w:rFonts w:ascii="Times New Roman" w:hAnsi="Times New Roman"/>
          <w:color w:val="000000" w:themeColor="text1"/>
          <w:sz w:val="24"/>
          <w:szCs w:val="24"/>
        </w:rPr>
        <w:tab/>
        <w:t>3.1. O prazo de vigência do contrato é até 31/12/202</w:t>
      </w:r>
      <w:r>
        <w:rPr>
          <w:rFonts w:ascii="Times New Roman" w:hAnsi="Times New Roman"/>
          <w:color w:val="000000" w:themeColor="text1"/>
          <w:sz w:val="24"/>
          <w:szCs w:val="24"/>
        </w:rPr>
        <w:t>2</w:t>
      </w:r>
      <w:r w:rsidRPr="003F214A">
        <w:rPr>
          <w:rFonts w:ascii="Times New Roman" w:hAnsi="Times New Roman"/>
          <w:color w:val="000000" w:themeColor="text1"/>
          <w:sz w:val="24"/>
          <w:szCs w:val="24"/>
        </w:rPr>
        <w:t>.</w:t>
      </w:r>
    </w:p>
    <w:p w14:paraId="661A7296" w14:textId="2D39D628" w:rsidR="00A67681" w:rsidRPr="00A24FFD" w:rsidRDefault="00A67681" w:rsidP="00A67681">
      <w:pPr>
        <w:spacing w:line="276" w:lineRule="auto"/>
        <w:ind w:firstLine="708"/>
        <w:jc w:val="both"/>
        <w:rPr>
          <w:rFonts w:ascii="Times New Roman" w:hAnsi="Times New Roman"/>
          <w:sz w:val="24"/>
          <w:szCs w:val="24"/>
        </w:rPr>
      </w:pPr>
      <w:r w:rsidRPr="00A24FFD">
        <w:rPr>
          <w:rFonts w:ascii="Times New Roman" w:hAnsi="Times New Roman"/>
          <w:sz w:val="24"/>
          <w:szCs w:val="24"/>
        </w:rPr>
        <w:t xml:space="preserve">3.2. O prazo da entrega é em até </w:t>
      </w:r>
      <w:r w:rsidR="00E16058" w:rsidRPr="00A24FFD">
        <w:rPr>
          <w:rFonts w:ascii="Times New Roman" w:hAnsi="Times New Roman"/>
          <w:sz w:val="24"/>
          <w:szCs w:val="24"/>
        </w:rPr>
        <w:t>180</w:t>
      </w:r>
      <w:r w:rsidRPr="00A24FFD">
        <w:rPr>
          <w:rFonts w:ascii="Times New Roman" w:hAnsi="Times New Roman"/>
          <w:sz w:val="24"/>
          <w:szCs w:val="24"/>
        </w:rPr>
        <w:t xml:space="preserve"> dias após a solicitação do setor competente. A CONTRATADA deverá entregar o produto conforme a solicitação do </w:t>
      </w:r>
      <w:r w:rsidR="00E16058" w:rsidRPr="00A24FFD">
        <w:rPr>
          <w:rFonts w:ascii="Times New Roman" w:hAnsi="Times New Roman"/>
          <w:sz w:val="24"/>
          <w:szCs w:val="24"/>
        </w:rPr>
        <w:t>S</w:t>
      </w:r>
      <w:r w:rsidRPr="00A24FFD">
        <w:rPr>
          <w:rFonts w:ascii="Times New Roman" w:hAnsi="Times New Roman"/>
          <w:sz w:val="24"/>
          <w:szCs w:val="24"/>
        </w:rPr>
        <w:t xml:space="preserve">etor de </w:t>
      </w:r>
      <w:r w:rsidR="00E16058" w:rsidRPr="00A24FFD">
        <w:rPr>
          <w:rFonts w:ascii="Times New Roman" w:hAnsi="Times New Roman"/>
          <w:sz w:val="24"/>
          <w:szCs w:val="24"/>
        </w:rPr>
        <w:t>C</w:t>
      </w:r>
      <w:r w:rsidRPr="00A24FFD">
        <w:rPr>
          <w:rFonts w:ascii="Times New Roman" w:hAnsi="Times New Roman"/>
          <w:sz w:val="24"/>
          <w:szCs w:val="24"/>
        </w:rPr>
        <w:t>ompras.</w:t>
      </w:r>
    </w:p>
    <w:p w14:paraId="36944372" w14:textId="2EFB0889" w:rsidR="00142114" w:rsidRPr="00A24FFD" w:rsidRDefault="00142114" w:rsidP="00142114">
      <w:pPr>
        <w:ind w:firstLine="708"/>
        <w:jc w:val="both"/>
        <w:rPr>
          <w:rFonts w:ascii="Times New Roman" w:hAnsi="Times New Roman"/>
          <w:bCs/>
          <w:sz w:val="24"/>
          <w:szCs w:val="24"/>
        </w:rPr>
      </w:pPr>
      <w:r w:rsidRPr="00A24FFD">
        <w:rPr>
          <w:rFonts w:ascii="Times New Roman" w:hAnsi="Times New Roman"/>
          <w:b/>
          <w:sz w:val="24"/>
          <w:szCs w:val="24"/>
        </w:rPr>
        <w:t>3</w:t>
      </w:r>
      <w:r w:rsidRPr="00A24FFD">
        <w:rPr>
          <w:rFonts w:ascii="Times New Roman" w:hAnsi="Times New Roman"/>
          <w:b/>
          <w:sz w:val="24"/>
          <w:szCs w:val="24"/>
        </w:rPr>
        <w:t>.</w:t>
      </w:r>
      <w:r w:rsidRPr="00A24FFD">
        <w:rPr>
          <w:rFonts w:ascii="Times New Roman" w:hAnsi="Times New Roman"/>
          <w:b/>
          <w:sz w:val="24"/>
          <w:szCs w:val="24"/>
        </w:rPr>
        <w:t>3</w:t>
      </w:r>
      <w:r w:rsidRPr="00A24FFD">
        <w:rPr>
          <w:rFonts w:ascii="Times New Roman" w:hAnsi="Times New Roman"/>
          <w:b/>
          <w:sz w:val="24"/>
          <w:szCs w:val="24"/>
        </w:rPr>
        <w:t xml:space="preserve"> </w:t>
      </w:r>
      <w:r w:rsidRPr="00A24FFD">
        <w:rPr>
          <w:rFonts w:ascii="Times New Roman" w:hAnsi="Times New Roman"/>
          <w:bCs/>
          <w:sz w:val="24"/>
          <w:szCs w:val="24"/>
        </w:rPr>
        <w:t>O prazo de garantia será de um ano para o objeto licitado.</w:t>
      </w:r>
    </w:p>
    <w:p w14:paraId="70EC4487" w14:textId="25B3C303" w:rsidR="00142114" w:rsidRDefault="00142114" w:rsidP="00142114">
      <w:pPr>
        <w:ind w:firstLine="708"/>
        <w:jc w:val="both"/>
        <w:rPr>
          <w:rFonts w:ascii="Times New Roman" w:hAnsi="Times New Roman"/>
          <w:b/>
          <w:sz w:val="24"/>
          <w:szCs w:val="24"/>
        </w:rPr>
      </w:pPr>
      <w:r>
        <w:rPr>
          <w:rFonts w:ascii="Times New Roman" w:hAnsi="Times New Roman"/>
          <w:b/>
          <w:sz w:val="24"/>
          <w:szCs w:val="24"/>
        </w:rPr>
        <w:t>3</w:t>
      </w:r>
      <w:r>
        <w:rPr>
          <w:rFonts w:ascii="Times New Roman" w:hAnsi="Times New Roman"/>
          <w:b/>
          <w:sz w:val="24"/>
          <w:szCs w:val="24"/>
        </w:rPr>
        <w:t>.</w:t>
      </w:r>
      <w:r>
        <w:rPr>
          <w:rFonts w:ascii="Times New Roman" w:hAnsi="Times New Roman"/>
          <w:b/>
          <w:sz w:val="24"/>
          <w:szCs w:val="24"/>
        </w:rPr>
        <w:t>4</w:t>
      </w:r>
      <w:r>
        <w:rPr>
          <w:rFonts w:ascii="Times New Roman" w:hAnsi="Times New Roman"/>
          <w:b/>
          <w:sz w:val="24"/>
          <w:szCs w:val="24"/>
        </w:rPr>
        <w:t xml:space="preserve"> </w:t>
      </w:r>
      <w:r>
        <w:rPr>
          <w:rFonts w:ascii="Times New Roman" w:hAnsi="Times New Roman"/>
          <w:bCs/>
          <w:sz w:val="24"/>
          <w:szCs w:val="24"/>
        </w:rPr>
        <w:t xml:space="preserve">O prazo para o Município reclamar de vícios em relação ao objeto será em consonância com o artigo 26 da Lei n° </w:t>
      </w:r>
      <w:r>
        <w:rPr>
          <w:rFonts w:ascii="Times New Roman" w:hAnsi="Times New Roman"/>
          <w:bCs/>
          <w:sz w:val="24"/>
          <w:szCs w:val="24"/>
        </w:rPr>
        <w:t>8</w:t>
      </w:r>
      <w:r>
        <w:rPr>
          <w:rFonts w:ascii="Times New Roman" w:hAnsi="Times New Roman"/>
          <w:bCs/>
          <w:sz w:val="24"/>
          <w:szCs w:val="24"/>
        </w:rPr>
        <w:t>.078/90.</w:t>
      </w:r>
      <w:r>
        <w:rPr>
          <w:rFonts w:ascii="Times New Roman" w:hAnsi="Times New Roman"/>
          <w:b/>
          <w:sz w:val="24"/>
          <w:szCs w:val="24"/>
        </w:rPr>
        <w:t xml:space="preserve"> </w:t>
      </w:r>
    </w:p>
    <w:p w14:paraId="7C4D2127" w14:textId="35FDD7EB" w:rsidR="00810A3D" w:rsidRDefault="00810A3D" w:rsidP="00142114">
      <w:pPr>
        <w:ind w:firstLine="708"/>
        <w:jc w:val="both"/>
        <w:rPr>
          <w:rFonts w:ascii="Times New Roman" w:hAnsi="Times New Roman"/>
          <w:b/>
          <w:sz w:val="24"/>
          <w:szCs w:val="24"/>
        </w:rPr>
      </w:pPr>
    </w:p>
    <w:p w14:paraId="66512ADC" w14:textId="52E6279E" w:rsidR="00810A3D" w:rsidRDefault="00810A3D" w:rsidP="00142114">
      <w:pPr>
        <w:ind w:firstLine="708"/>
        <w:jc w:val="both"/>
        <w:rPr>
          <w:rFonts w:ascii="Times New Roman" w:hAnsi="Times New Roman"/>
          <w:b/>
          <w:sz w:val="24"/>
          <w:szCs w:val="24"/>
        </w:rPr>
      </w:pPr>
    </w:p>
    <w:p w14:paraId="628AAF3D" w14:textId="7D71A500" w:rsidR="00810A3D" w:rsidRDefault="00810A3D" w:rsidP="00142114">
      <w:pPr>
        <w:ind w:firstLine="708"/>
        <w:jc w:val="both"/>
        <w:rPr>
          <w:rFonts w:ascii="Times New Roman" w:hAnsi="Times New Roman"/>
          <w:b/>
          <w:sz w:val="24"/>
          <w:szCs w:val="24"/>
        </w:rPr>
      </w:pPr>
    </w:p>
    <w:p w14:paraId="0BD3FC25" w14:textId="5E7CD6C1" w:rsidR="00810A3D" w:rsidRDefault="00810A3D" w:rsidP="00142114">
      <w:pPr>
        <w:ind w:firstLine="708"/>
        <w:jc w:val="both"/>
        <w:rPr>
          <w:rFonts w:ascii="Times New Roman" w:hAnsi="Times New Roman"/>
          <w:b/>
          <w:sz w:val="24"/>
          <w:szCs w:val="24"/>
        </w:rPr>
      </w:pPr>
    </w:p>
    <w:p w14:paraId="7647969B" w14:textId="77777777" w:rsidR="00810A3D" w:rsidRDefault="00810A3D" w:rsidP="00142114">
      <w:pPr>
        <w:ind w:firstLine="708"/>
        <w:jc w:val="both"/>
        <w:rPr>
          <w:rFonts w:ascii="Times New Roman" w:hAnsi="Times New Roman"/>
          <w:b/>
          <w:sz w:val="24"/>
          <w:szCs w:val="24"/>
        </w:rPr>
      </w:pPr>
    </w:p>
    <w:p w14:paraId="1FAAC035" w14:textId="77777777" w:rsidR="00A67681" w:rsidRPr="003A1286" w:rsidRDefault="00A67681" w:rsidP="00A67681">
      <w:pPr>
        <w:spacing w:line="276" w:lineRule="auto"/>
        <w:ind w:firstLine="708"/>
        <w:jc w:val="both"/>
        <w:rPr>
          <w:rFonts w:ascii="Times New Roman" w:hAnsi="Times New Roman"/>
          <w:color w:val="000000" w:themeColor="text1"/>
          <w:sz w:val="24"/>
          <w:szCs w:val="24"/>
        </w:rPr>
      </w:pPr>
    </w:p>
    <w:p w14:paraId="749C7151" w14:textId="77777777" w:rsidR="00A67681" w:rsidRPr="003A1286" w:rsidRDefault="00A67681" w:rsidP="00A67681">
      <w:pPr>
        <w:spacing w:line="276" w:lineRule="auto"/>
        <w:jc w:val="both"/>
        <w:rPr>
          <w:rFonts w:ascii="Times New Roman" w:hAnsi="Times New Roman"/>
          <w:b/>
          <w:color w:val="000000" w:themeColor="text1"/>
          <w:sz w:val="24"/>
          <w:szCs w:val="24"/>
        </w:rPr>
      </w:pPr>
      <w:r w:rsidRPr="003A1286">
        <w:rPr>
          <w:rFonts w:ascii="Times New Roman" w:hAnsi="Times New Roman"/>
          <w:b/>
          <w:color w:val="000000" w:themeColor="text1"/>
          <w:sz w:val="24"/>
          <w:szCs w:val="24"/>
        </w:rPr>
        <w:t>CLÁUSULA QUARTA - DOS RECURSOS</w:t>
      </w:r>
    </w:p>
    <w:p w14:paraId="30B415E1" w14:textId="77777777" w:rsidR="00A67681" w:rsidRPr="003A1286" w:rsidRDefault="00A67681" w:rsidP="00A67681">
      <w:pPr>
        <w:spacing w:line="276" w:lineRule="auto"/>
        <w:ind w:firstLine="708"/>
        <w:jc w:val="both"/>
        <w:rPr>
          <w:rFonts w:ascii="Times New Roman" w:hAnsi="Times New Roman"/>
          <w:color w:val="000000" w:themeColor="text1"/>
          <w:sz w:val="24"/>
          <w:szCs w:val="24"/>
        </w:rPr>
      </w:pPr>
      <w:r w:rsidRPr="003A1286">
        <w:rPr>
          <w:rFonts w:ascii="Times New Roman" w:hAnsi="Times New Roman"/>
          <w:color w:val="000000" w:themeColor="text1"/>
          <w:sz w:val="24"/>
          <w:szCs w:val="24"/>
        </w:rPr>
        <w:t xml:space="preserve">4.1. As despesas decorrentes da execução do presente Contrato correrão à conta da seguinte dotação orçamentária: </w:t>
      </w:r>
    </w:p>
    <w:p w14:paraId="138538A0" w14:textId="77777777" w:rsidR="00810A3D" w:rsidRPr="001C4BAB" w:rsidRDefault="00810A3D" w:rsidP="00810A3D">
      <w:pPr>
        <w:pStyle w:val="PargrafodaLista"/>
        <w:ind w:left="0"/>
        <w:jc w:val="both"/>
        <w:rPr>
          <w:sz w:val="24"/>
          <w:szCs w:val="24"/>
        </w:rPr>
      </w:pPr>
      <w:r w:rsidRPr="001C4BAB">
        <w:rPr>
          <w:sz w:val="24"/>
          <w:szCs w:val="24"/>
        </w:rPr>
        <w:t>Órgão: 0</w:t>
      </w:r>
      <w:r>
        <w:rPr>
          <w:sz w:val="24"/>
          <w:szCs w:val="24"/>
        </w:rPr>
        <w:t>7</w:t>
      </w:r>
      <w:r w:rsidRPr="001C4BAB">
        <w:rPr>
          <w:sz w:val="24"/>
          <w:szCs w:val="24"/>
        </w:rPr>
        <w:t xml:space="preserve"> Secretaria Municipal </w:t>
      </w:r>
      <w:r>
        <w:rPr>
          <w:sz w:val="24"/>
          <w:szCs w:val="24"/>
        </w:rPr>
        <w:t>da Saúde</w:t>
      </w:r>
    </w:p>
    <w:p w14:paraId="78DA0F0A" w14:textId="77777777" w:rsidR="00810A3D" w:rsidRPr="001C4BAB" w:rsidRDefault="00810A3D" w:rsidP="00810A3D">
      <w:pPr>
        <w:pStyle w:val="PargrafodaLista"/>
        <w:ind w:left="0"/>
        <w:jc w:val="both"/>
        <w:rPr>
          <w:sz w:val="24"/>
          <w:szCs w:val="24"/>
        </w:rPr>
      </w:pPr>
      <w:proofErr w:type="gramStart"/>
      <w:r w:rsidRPr="001C4BAB">
        <w:rPr>
          <w:sz w:val="24"/>
          <w:szCs w:val="24"/>
        </w:rPr>
        <w:t>Proj./</w:t>
      </w:r>
      <w:proofErr w:type="gramEnd"/>
      <w:r w:rsidRPr="001C4BAB">
        <w:rPr>
          <w:sz w:val="24"/>
          <w:szCs w:val="24"/>
        </w:rPr>
        <w:t xml:space="preserve">Ativ. </w:t>
      </w:r>
      <w:r>
        <w:rPr>
          <w:sz w:val="24"/>
          <w:szCs w:val="24"/>
        </w:rPr>
        <w:t>1.051</w:t>
      </w:r>
      <w:r w:rsidRPr="001C4BAB">
        <w:rPr>
          <w:sz w:val="24"/>
          <w:szCs w:val="24"/>
        </w:rPr>
        <w:t xml:space="preserve"> </w:t>
      </w:r>
    </w:p>
    <w:p w14:paraId="607FE652" w14:textId="77777777" w:rsidR="00810A3D" w:rsidRPr="001C4BAB" w:rsidRDefault="00810A3D" w:rsidP="00810A3D">
      <w:pPr>
        <w:pStyle w:val="PargrafodaLista"/>
        <w:ind w:left="0"/>
        <w:jc w:val="both"/>
        <w:rPr>
          <w:sz w:val="24"/>
          <w:szCs w:val="24"/>
        </w:rPr>
      </w:pPr>
      <w:r>
        <w:rPr>
          <w:sz w:val="24"/>
          <w:szCs w:val="24"/>
        </w:rPr>
        <w:t>276</w:t>
      </w:r>
      <w:r w:rsidRPr="001C4BAB">
        <w:rPr>
          <w:sz w:val="24"/>
          <w:szCs w:val="24"/>
        </w:rPr>
        <w:t xml:space="preserve">-4.4.90.52.00.00.00.00 </w:t>
      </w:r>
    </w:p>
    <w:p w14:paraId="517026A4" w14:textId="77777777" w:rsidR="00A67681" w:rsidRPr="003A1286" w:rsidRDefault="00A67681" w:rsidP="00A67681">
      <w:pPr>
        <w:spacing w:line="276" w:lineRule="auto"/>
        <w:ind w:firstLine="708"/>
        <w:jc w:val="both"/>
        <w:rPr>
          <w:rFonts w:ascii="Times New Roman" w:hAnsi="Times New Roman"/>
          <w:sz w:val="24"/>
          <w:szCs w:val="24"/>
        </w:rPr>
      </w:pPr>
    </w:p>
    <w:p w14:paraId="5687345F" w14:textId="77777777" w:rsidR="00A67681" w:rsidRPr="003A1286" w:rsidRDefault="00A67681" w:rsidP="00A67681">
      <w:pPr>
        <w:spacing w:line="276" w:lineRule="auto"/>
        <w:jc w:val="both"/>
        <w:rPr>
          <w:rFonts w:ascii="Times New Roman" w:hAnsi="Times New Roman"/>
          <w:b/>
          <w:sz w:val="24"/>
          <w:szCs w:val="24"/>
        </w:rPr>
      </w:pPr>
      <w:r w:rsidRPr="003A1286">
        <w:rPr>
          <w:rFonts w:ascii="Times New Roman" w:hAnsi="Times New Roman"/>
          <w:b/>
          <w:sz w:val="24"/>
          <w:szCs w:val="24"/>
        </w:rPr>
        <w:t>CLÁUSULA QUINTA - DAS RESPONSABILIDADES DA CONTRATADA</w:t>
      </w:r>
    </w:p>
    <w:p w14:paraId="1BF115B4" w14:textId="77777777" w:rsidR="00A67681" w:rsidRPr="003A1286" w:rsidRDefault="00A67681" w:rsidP="00A67681">
      <w:pPr>
        <w:spacing w:line="276" w:lineRule="auto"/>
        <w:ind w:firstLine="708"/>
        <w:jc w:val="both"/>
        <w:rPr>
          <w:rFonts w:ascii="Times New Roman" w:hAnsi="Times New Roman"/>
          <w:sz w:val="24"/>
          <w:szCs w:val="24"/>
        </w:rPr>
      </w:pPr>
      <w:r w:rsidRPr="003A1286">
        <w:rPr>
          <w:rFonts w:ascii="Times New Roman" w:hAnsi="Times New Roman"/>
          <w:sz w:val="24"/>
          <w:szCs w:val="24"/>
        </w:rPr>
        <w:t xml:space="preserve">5.1. Entregar os produtos conforme especificações e em consonância com a proposta de preços; </w:t>
      </w:r>
    </w:p>
    <w:p w14:paraId="0ADA512B" w14:textId="77777777" w:rsidR="00A67681" w:rsidRPr="003A1286" w:rsidRDefault="00A67681" w:rsidP="00A67681">
      <w:pPr>
        <w:spacing w:line="276" w:lineRule="auto"/>
        <w:ind w:firstLine="708"/>
        <w:jc w:val="both"/>
        <w:rPr>
          <w:rFonts w:ascii="Times New Roman" w:hAnsi="Times New Roman"/>
          <w:sz w:val="24"/>
          <w:szCs w:val="24"/>
        </w:rPr>
      </w:pPr>
      <w:r w:rsidRPr="003A1286">
        <w:rPr>
          <w:rFonts w:ascii="Times New Roman" w:hAnsi="Times New Roman"/>
          <w:sz w:val="24"/>
          <w:szCs w:val="24"/>
        </w:rPr>
        <w:t>5.2. Manter, durante toda a execução do contrato, em compatibilidade com as obrigações assumidas, todas as condições de habilitação e qualificação exigidas na licitação;</w:t>
      </w:r>
    </w:p>
    <w:p w14:paraId="746889A1" w14:textId="77777777" w:rsidR="00A67681" w:rsidRPr="003A1286" w:rsidRDefault="00A67681" w:rsidP="00A67681">
      <w:pPr>
        <w:spacing w:line="276" w:lineRule="auto"/>
        <w:ind w:firstLine="708"/>
        <w:jc w:val="both"/>
        <w:rPr>
          <w:rFonts w:ascii="Times New Roman" w:hAnsi="Times New Roman"/>
          <w:sz w:val="24"/>
          <w:szCs w:val="24"/>
        </w:rPr>
      </w:pPr>
      <w:r w:rsidRPr="003A1286">
        <w:rPr>
          <w:rFonts w:ascii="Times New Roman" w:hAnsi="Times New Roman"/>
          <w:sz w:val="24"/>
          <w:szCs w:val="24"/>
        </w:rPr>
        <w:t>5.3. Providenciar a imediata correção das deficiências e/ou irregularidades apontadas pelo CONTRATANTE, inclusive a substituição do objeto, se este for entregue em desacordo com o solicitado;</w:t>
      </w:r>
    </w:p>
    <w:p w14:paraId="6974C95E" w14:textId="77777777" w:rsidR="00A67681" w:rsidRPr="003A1286" w:rsidRDefault="00A67681" w:rsidP="00A67681">
      <w:pPr>
        <w:spacing w:line="276" w:lineRule="auto"/>
        <w:ind w:firstLine="708"/>
        <w:jc w:val="both"/>
        <w:rPr>
          <w:rFonts w:ascii="Times New Roman" w:hAnsi="Times New Roman"/>
          <w:sz w:val="24"/>
          <w:szCs w:val="24"/>
        </w:rPr>
      </w:pPr>
      <w:r w:rsidRPr="003A1286">
        <w:rPr>
          <w:rFonts w:ascii="Times New Roman" w:hAnsi="Times New Roman"/>
          <w:sz w:val="24"/>
          <w:szCs w:val="24"/>
        </w:rPr>
        <w:t>5.4. Arcar com eventuais prejuízos causados ao CONTRATANTE e/ou a terceiros, provocados por ineficiência ou irregularidade cometida na execução do contrato;</w:t>
      </w:r>
    </w:p>
    <w:p w14:paraId="405DF9EF" w14:textId="77777777" w:rsidR="00A67681" w:rsidRPr="003A1286" w:rsidRDefault="00A67681" w:rsidP="00A67681">
      <w:pPr>
        <w:spacing w:line="276" w:lineRule="auto"/>
        <w:ind w:firstLine="708"/>
        <w:jc w:val="both"/>
        <w:rPr>
          <w:rFonts w:ascii="Times New Roman" w:hAnsi="Times New Roman"/>
          <w:sz w:val="24"/>
          <w:szCs w:val="24"/>
        </w:rPr>
      </w:pPr>
      <w:r w:rsidRPr="003A1286">
        <w:rPr>
          <w:rFonts w:ascii="Times New Roman" w:hAnsi="Times New Roman"/>
          <w:sz w:val="24"/>
          <w:szCs w:val="24"/>
        </w:rPr>
        <w:t>5.5. Arcar com todas as despesas com transporte, taxas, impostos ou quaisquer outros acréscimos legais, que correrão por conta exclusiva da CONTRATADA;</w:t>
      </w:r>
    </w:p>
    <w:p w14:paraId="704A170B" w14:textId="77777777" w:rsidR="00A67681" w:rsidRPr="003A1286" w:rsidRDefault="00A67681" w:rsidP="00A67681">
      <w:pPr>
        <w:spacing w:line="276" w:lineRule="auto"/>
        <w:ind w:firstLine="708"/>
        <w:jc w:val="both"/>
        <w:rPr>
          <w:rFonts w:ascii="Times New Roman" w:hAnsi="Times New Roman"/>
          <w:sz w:val="24"/>
          <w:szCs w:val="24"/>
        </w:rPr>
      </w:pPr>
      <w:r w:rsidRPr="003A1286">
        <w:rPr>
          <w:rFonts w:ascii="Times New Roman" w:hAnsi="Times New Roman"/>
          <w:sz w:val="24"/>
          <w:szCs w:val="24"/>
        </w:rPr>
        <w:t>5.6. A CONTRATADA é obrigada a reparar, corrigir, remover, reconstruir ou substituir, às suas expensas, no total ou em parte, o objeto do contrato em que se verificarem vícios, defeitos ou incorreções resultantes do fornecimento do objeto.</w:t>
      </w:r>
    </w:p>
    <w:p w14:paraId="6562FD4D" w14:textId="77777777" w:rsidR="00A67681" w:rsidRPr="003A1286" w:rsidRDefault="00A67681" w:rsidP="00A67681">
      <w:pPr>
        <w:spacing w:line="276" w:lineRule="auto"/>
        <w:ind w:firstLine="708"/>
        <w:jc w:val="both"/>
        <w:rPr>
          <w:rFonts w:ascii="Times New Roman" w:hAnsi="Times New Roman"/>
          <w:sz w:val="24"/>
          <w:szCs w:val="24"/>
        </w:rPr>
      </w:pPr>
      <w:r w:rsidRPr="003A1286">
        <w:rPr>
          <w:rFonts w:ascii="Times New Roman" w:hAnsi="Times New Roman"/>
          <w:sz w:val="24"/>
          <w:szCs w:val="24"/>
        </w:rPr>
        <w:t>5.7. O preço ajustado na Cláusula Segunda inclui todos e quaisquer encargos trabalhistas e previdenciários, fiscais e comerciais, resultantes da execução do contrato, artigo 71 da Lei 8.666/93, atualizada pela Lei 8.883/94.</w:t>
      </w:r>
    </w:p>
    <w:p w14:paraId="219C5A00" w14:textId="77777777" w:rsidR="00A67681" w:rsidRPr="003A1286" w:rsidRDefault="00A67681" w:rsidP="00A67681">
      <w:pPr>
        <w:spacing w:line="276" w:lineRule="auto"/>
        <w:ind w:firstLine="708"/>
        <w:jc w:val="both"/>
        <w:rPr>
          <w:rFonts w:ascii="Times New Roman" w:hAnsi="Times New Roman"/>
          <w:sz w:val="24"/>
          <w:szCs w:val="24"/>
        </w:rPr>
      </w:pPr>
    </w:p>
    <w:p w14:paraId="0635827A" w14:textId="77777777" w:rsidR="00A67681" w:rsidRPr="003A1286" w:rsidRDefault="00A67681" w:rsidP="00A67681">
      <w:pPr>
        <w:spacing w:line="276" w:lineRule="auto"/>
        <w:ind w:firstLine="708"/>
        <w:jc w:val="both"/>
        <w:rPr>
          <w:rFonts w:ascii="Times New Roman" w:hAnsi="Times New Roman"/>
          <w:sz w:val="24"/>
          <w:szCs w:val="24"/>
        </w:rPr>
      </w:pPr>
    </w:p>
    <w:p w14:paraId="4DDB38F1" w14:textId="77777777" w:rsidR="00A67681" w:rsidRPr="003A1286" w:rsidRDefault="00A67681" w:rsidP="00A67681">
      <w:pPr>
        <w:spacing w:line="276" w:lineRule="auto"/>
        <w:jc w:val="both"/>
        <w:rPr>
          <w:rFonts w:ascii="Times New Roman" w:hAnsi="Times New Roman"/>
          <w:b/>
          <w:sz w:val="24"/>
          <w:szCs w:val="24"/>
        </w:rPr>
      </w:pPr>
      <w:r w:rsidRPr="003A1286">
        <w:rPr>
          <w:rFonts w:ascii="Times New Roman" w:hAnsi="Times New Roman"/>
          <w:b/>
          <w:sz w:val="24"/>
          <w:szCs w:val="24"/>
        </w:rPr>
        <w:t>CLÁUSULA SEXTA -</w:t>
      </w:r>
      <w:r w:rsidRPr="003A1286">
        <w:rPr>
          <w:b/>
        </w:rPr>
        <w:t xml:space="preserve"> </w:t>
      </w:r>
      <w:r w:rsidRPr="003A1286">
        <w:rPr>
          <w:rFonts w:ascii="Times New Roman" w:hAnsi="Times New Roman"/>
          <w:b/>
          <w:sz w:val="24"/>
          <w:szCs w:val="24"/>
        </w:rPr>
        <w:t>DAS PENALIDADES E DAS SANÇÕES ADMINISTRATIVAS</w:t>
      </w:r>
    </w:p>
    <w:p w14:paraId="6E245F59" w14:textId="77777777" w:rsidR="00A67681" w:rsidRPr="003A1286" w:rsidRDefault="00A67681" w:rsidP="00A67681">
      <w:pPr>
        <w:spacing w:line="276" w:lineRule="auto"/>
        <w:jc w:val="both"/>
        <w:rPr>
          <w:rFonts w:ascii="Times New Roman" w:hAnsi="Times New Roman"/>
          <w:sz w:val="24"/>
          <w:szCs w:val="24"/>
        </w:rPr>
      </w:pPr>
      <w:r w:rsidRPr="003A1286">
        <w:rPr>
          <w:rFonts w:ascii="Times New Roman" w:hAnsi="Times New Roman"/>
          <w:sz w:val="24"/>
          <w:szCs w:val="24"/>
        </w:rPr>
        <w:t xml:space="preserve">6.1 O não cumprimento do presente contrato pela contratada implicará nas sanções previstas na Lei Federal nº </w:t>
      </w:r>
      <w:r w:rsidRPr="003A1286">
        <w:rPr>
          <w:rFonts w:ascii="Times New Roman" w:hAnsi="Times New Roman"/>
          <w:sz w:val="24"/>
          <w:szCs w:val="24"/>
          <w:lang w:bidi="pt-BR"/>
        </w:rPr>
        <w:t>8.666/93 e suas alterações posteriores</w:t>
      </w:r>
      <w:r w:rsidRPr="003A1286">
        <w:rPr>
          <w:rFonts w:ascii="Times New Roman" w:hAnsi="Times New Roman"/>
          <w:sz w:val="24"/>
          <w:szCs w:val="24"/>
        </w:rPr>
        <w:t>.</w:t>
      </w:r>
    </w:p>
    <w:p w14:paraId="046AC575" w14:textId="77777777" w:rsidR="00A67681" w:rsidRPr="003A1286" w:rsidRDefault="00A67681" w:rsidP="00A67681">
      <w:pPr>
        <w:spacing w:line="276" w:lineRule="auto"/>
        <w:jc w:val="both"/>
        <w:rPr>
          <w:rFonts w:ascii="Times New Roman" w:hAnsi="Times New Roman"/>
          <w:sz w:val="24"/>
          <w:szCs w:val="24"/>
        </w:rPr>
      </w:pPr>
      <w:r w:rsidRPr="003A1286">
        <w:rPr>
          <w:rFonts w:ascii="Times New Roman" w:hAnsi="Times New Roman"/>
          <w:sz w:val="24"/>
          <w:szCs w:val="24"/>
        </w:rPr>
        <w:t>6.2 Aplicar-se-á os dispositivos da Lei 14133/2021 para as hipóteses dos crimes de licitações e contratos administrativos</w:t>
      </w:r>
    </w:p>
    <w:p w14:paraId="0F25D12E" w14:textId="77777777" w:rsidR="00A67681" w:rsidRPr="003A1286" w:rsidRDefault="00A67681" w:rsidP="00A67681">
      <w:pPr>
        <w:spacing w:line="276" w:lineRule="auto"/>
        <w:ind w:firstLine="708"/>
        <w:jc w:val="both"/>
        <w:rPr>
          <w:rFonts w:ascii="Times New Roman" w:hAnsi="Times New Roman"/>
          <w:sz w:val="24"/>
          <w:szCs w:val="24"/>
        </w:rPr>
      </w:pPr>
    </w:p>
    <w:p w14:paraId="38D6839D" w14:textId="77777777" w:rsidR="00A67681" w:rsidRPr="003A1286" w:rsidRDefault="00A67681" w:rsidP="00A67681">
      <w:pPr>
        <w:spacing w:line="276" w:lineRule="auto"/>
        <w:ind w:firstLine="708"/>
        <w:jc w:val="both"/>
        <w:rPr>
          <w:rFonts w:ascii="Times New Roman" w:hAnsi="Times New Roman"/>
          <w:sz w:val="24"/>
          <w:szCs w:val="24"/>
        </w:rPr>
      </w:pPr>
    </w:p>
    <w:p w14:paraId="1883F6D4" w14:textId="77777777" w:rsidR="00A67681" w:rsidRPr="003A1286" w:rsidRDefault="00A67681" w:rsidP="00A67681">
      <w:pPr>
        <w:spacing w:line="276" w:lineRule="auto"/>
        <w:jc w:val="both"/>
        <w:rPr>
          <w:rFonts w:ascii="Times New Roman" w:hAnsi="Times New Roman"/>
          <w:b/>
          <w:sz w:val="24"/>
          <w:szCs w:val="24"/>
        </w:rPr>
      </w:pPr>
      <w:r w:rsidRPr="003A1286">
        <w:rPr>
          <w:rFonts w:ascii="Times New Roman" w:hAnsi="Times New Roman"/>
          <w:b/>
          <w:sz w:val="24"/>
          <w:szCs w:val="24"/>
        </w:rPr>
        <w:t>CLÁUSULA SÉTIMA - DOS CASOS DE RESCISÃO</w:t>
      </w:r>
    </w:p>
    <w:p w14:paraId="19A0DFDC" w14:textId="77777777" w:rsidR="00A67681" w:rsidRPr="003A1286" w:rsidRDefault="00A67681" w:rsidP="00A67681">
      <w:pPr>
        <w:spacing w:line="276" w:lineRule="auto"/>
        <w:ind w:firstLine="708"/>
        <w:jc w:val="both"/>
        <w:rPr>
          <w:rFonts w:ascii="Times New Roman" w:hAnsi="Times New Roman"/>
          <w:sz w:val="24"/>
          <w:szCs w:val="24"/>
        </w:rPr>
      </w:pPr>
      <w:r w:rsidRPr="003A1286">
        <w:rPr>
          <w:rFonts w:ascii="Times New Roman" w:hAnsi="Times New Roman"/>
          <w:sz w:val="24"/>
          <w:szCs w:val="24"/>
        </w:rPr>
        <w:t>7.1. O presente contrato poderá ser rescindido:</w:t>
      </w:r>
    </w:p>
    <w:p w14:paraId="4BB8C147" w14:textId="77777777" w:rsidR="00A67681" w:rsidRPr="003A1286" w:rsidRDefault="00A67681" w:rsidP="00A67681">
      <w:pPr>
        <w:spacing w:line="276" w:lineRule="auto"/>
        <w:ind w:firstLine="708"/>
        <w:jc w:val="both"/>
        <w:rPr>
          <w:rFonts w:ascii="Times New Roman" w:hAnsi="Times New Roman"/>
          <w:sz w:val="24"/>
          <w:szCs w:val="24"/>
        </w:rPr>
      </w:pPr>
      <w:r w:rsidRPr="003A1286">
        <w:rPr>
          <w:rFonts w:ascii="Times New Roman" w:hAnsi="Times New Roman"/>
          <w:sz w:val="24"/>
          <w:szCs w:val="24"/>
        </w:rPr>
        <w:t xml:space="preserve">7.1.1. Por ato unilateral da Administração nos casos enumerados nos incisos I e XII e XVII do Art. 78 da Lei nº 8.666/93. Também poderá ser rescindido unilateralmente em caso de </w:t>
      </w:r>
      <w:r w:rsidRPr="003A1286">
        <w:rPr>
          <w:rFonts w:ascii="Times New Roman" w:hAnsi="Times New Roman"/>
          <w:sz w:val="24"/>
          <w:szCs w:val="24"/>
        </w:rPr>
        <w:lastRenderedPageBreak/>
        <w:t>descumprimento da cláusula quinta, bem como na hipótese de ocorrer descumprimento ao prazo de entrega est</w:t>
      </w:r>
      <w:r>
        <w:rPr>
          <w:rFonts w:ascii="Times New Roman" w:hAnsi="Times New Roman"/>
          <w:sz w:val="24"/>
          <w:szCs w:val="24"/>
        </w:rPr>
        <w:t>a</w:t>
      </w:r>
      <w:r w:rsidRPr="003A1286">
        <w:rPr>
          <w:rFonts w:ascii="Times New Roman" w:hAnsi="Times New Roman"/>
          <w:sz w:val="24"/>
          <w:szCs w:val="24"/>
        </w:rPr>
        <w:t>belecido</w:t>
      </w:r>
      <w:r>
        <w:rPr>
          <w:rFonts w:ascii="Times New Roman" w:hAnsi="Times New Roman"/>
          <w:sz w:val="24"/>
          <w:szCs w:val="24"/>
        </w:rPr>
        <w:t>;</w:t>
      </w:r>
    </w:p>
    <w:p w14:paraId="09DBB024" w14:textId="77777777" w:rsidR="00A67681" w:rsidRPr="003A1286" w:rsidRDefault="00A67681" w:rsidP="00A67681">
      <w:pPr>
        <w:spacing w:line="276" w:lineRule="auto"/>
        <w:ind w:firstLine="708"/>
        <w:jc w:val="both"/>
        <w:rPr>
          <w:rFonts w:ascii="Times New Roman" w:hAnsi="Times New Roman"/>
          <w:sz w:val="24"/>
          <w:szCs w:val="24"/>
        </w:rPr>
      </w:pPr>
      <w:r w:rsidRPr="003A1286">
        <w:rPr>
          <w:rFonts w:ascii="Times New Roman" w:hAnsi="Times New Roman"/>
          <w:sz w:val="24"/>
          <w:szCs w:val="24"/>
        </w:rPr>
        <w:t>7.1.2. Por acordo entre as partes, desde que haja conveniência para a CONTRATANTE.</w:t>
      </w:r>
    </w:p>
    <w:p w14:paraId="4C010568" w14:textId="77777777" w:rsidR="00A67681" w:rsidRPr="00A3474D" w:rsidRDefault="00A67681" w:rsidP="00A67681">
      <w:pPr>
        <w:spacing w:line="276" w:lineRule="auto"/>
        <w:ind w:firstLine="708"/>
        <w:jc w:val="both"/>
        <w:rPr>
          <w:rFonts w:ascii="Times New Roman" w:hAnsi="Times New Roman"/>
          <w:color w:val="FF0000"/>
          <w:sz w:val="24"/>
          <w:szCs w:val="24"/>
        </w:rPr>
      </w:pPr>
    </w:p>
    <w:p w14:paraId="5E3946B0" w14:textId="77777777" w:rsidR="00A67681" w:rsidRPr="003A1286" w:rsidRDefault="00A67681" w:rsidP="00A67681">
      <w:pPr>
        <w:spacing w:line="276" w:lineRule="auto"/>
        <w:jc w:val="both"/>
        <w:rPr>
          <w:rFonts w:ascii="Times New Roman" w:hAnsi="Times New Roman"/>
          <w:b/>
          <w:sz w:val="24"/>
          <w:szCs w:val="24"/>
        </w:rPr>
      </w:pPr>
      <w:r w:rsidRPr="003A1286">
        <w:rPr>
          <w:rFonts w:ascii="Times New Roman" w:hAnsi="Times New Roman"/>
          <w:b/>
          <w:sz w:val="24"/>
          <w:szCs w:val="24"/>
        </w:rPr>
        <w:t>CLÁUSULA OITAVA – DA VINCULAÇÃO</w:t>
      </w:r>
    </w:p>
    <w:p w14:paraId="5659BAF5" w14:textId="77777777" w:rsidR="00A67681" w:rsidRDefault="00A67681" w:rsidP="00A67681">
      <w:pPr>
        <w:spacing w:line="276" w:lineRule="auto"/>
        <w:ind w:firstLine="708"/>
        <w:jc w:val="both"/>
        <w:rPr>
          <w:rFonts w:ascii="Times New Roman" w:hAnsi="Times New Roman"/>
          <w:sz w:val="24"/>
          <w:szCs w:val="24"/>
        </w:rPr>
      </w:pPr>
      <w:r w:rsidRPr="003A1286">
        <w:rPr>
          <w:rFonts w:ascii="Times New Roman" w:hAnsi="Times New Roman"/>
          <w:sz w:val="24"/>
          <w:szCs w:val="24"/>
        </w:rPr>
        <w:t>8.1. O presente contrato acha-se estritamente vinculado ao Edital de Licitação constante do preâmbulo deste e à proposta da CONTRATADA.</w:t>
      </w:r>
    </w:p>
    <w:p w14:paraId="4B662DDB" w14:textId="77777777" w:rsidR="00A67681" w:rsidRPr="003A1286" w:rsidRDefault="00A67681" w:rsidP="00A67681">
      <w:pPr>
        <w:spacing w:line="276" w:lineRule="auto"/>
        <w:ind w:firstLine="708"/>
        <w:jc w:val="both"/>
        <w:rPr>
          <w:rFonts w:ascii="Times New Roman" w:hAnsi="Times New Roman"/>
          <w:sz w:val="24"/>
          <w:szCs w:val="24"/>
        </w:rPr>
      </w:pPr>
    </w:p>
    <w:p w14:paraId="29FA1722" w14:textId="77777777" w:rsidR="00A67681" w:rsidRPr="003A1286" w:rsidRDefault="00A67681" w:rsidP="00A67681">
      <w:pPr>
        <w:spacing w:line="276" w:lineRule="auto"/>
        <w:ind w:firstLine="708"/>
        <w:jc w:val="both"/>
        <w:rPr>
          <w:rFonts w:ascii="Times New Roman" w:hAnsi="Times New Roman"/>
          <w:sz w:val="24"/>
          <w:szCs w:val="24"/>
        </w:rPr>
      </w:pPr>
    </w:p>
    <w:p w14:paraId="7A562E64" w14:textId="77777777" w:rsidR="00A67681" w:rsidRPr="003A1286" w:rsidRDefault="00A67681" w:rsidP="00A67681">
      <w:pPr>
        <w:spacing w:line="276" w:lineRule="auto"/>
        <w:jc w:val="both"/>
        <w:rPr>
          <w:rFonts w:ascii="Times New Roman" w:hAnsi="Times New Roman"/>
          <w:b/>
          <w:sz w:val="24"/>
          <w:szCs w:val="24"/>
        </w:rPr>
      </w:pPr>
      <w:r w:rsidRPr="003A1286">
        <w:rPr>
          <w:rFonts w:ascii="Times New Roman" w:hAnsi="Times New Roman"/>
          <w:b/>
          <w:sz w:val="24"/>
          <w:szCs w:val="24"/>
        </w:rPr>
        <w:t>CLÁUSULA NONA – DAS DISPOSIÇÕES GERAIS</w:t>
      </w:r>
    </w:p>
    <w:p w14:paraId="573EB7A0" w14:textId="77777777" w:rsidR="00A67681" w:rsidRPr="003A1286" w:rsidRDefault="00A67681" w:rsidP="00A67681">
      <w:pPr>
        <w:spacing w:line="276" w:lineRule="auto"/>
        <w:ind w:firstLine="708"/>
        <w:jc w:val="both"/>
        <w:rPr>
          <w:rFonts w:ascii="Times New Roman" w:hAnsi="Times New Roman"/>
          <w:sz w:val="24"/>
          <w:szCs w:val="24"/>
        </w:rPr>
      </w:pPr>
      <w:r w:rsidRPr="003A1286">
        <w:rPr>
          <w:rFonts w:ascii="Times New Roman" w:hAnsi="Times New Roman"/>
          <w:sz w:val="24"/>
          <w:szCs w:val="24"/>
        </w:rPr>
        <w:t>9.1. Situações não previstas expressamente neste instrumento, e acaso incidentes, regular-se-ão pelo contido na Lei Federal nº 8.666/93, e alterações subsequentes.</w:t>
      </w:r>
    </w:p>
    <w:p w14:paraId="1C17545D" w14:textId="77777777" w:rsidR="00A67681" w:rsidRPr="003A1286" w:rsidRDefault="00A67681" w:rsidP="00A67681">
      <w:pPr>
        <w:spacing w:line="276" w:lineRule="auto"/>
        <w:ind w:firstLine="708"/>
        <w:jc w:val="both"/>
        <w:rPr>
          <w:rFonts w:ascii="Times New Roman" w:hAnsi="Times New Roman"/>
          <w:sz w:val="24"/>
          <w:szCs w:val="24"/>
        </w:rPr>
      </w:pPr>
    </w:p>
    <w:p w14:paraId="460C2217" w14:textId="77777777" w:rsidR="00A67681" w:rsidRPr="003A1286" w:rsidRDefault="00A67681" w:rsidP="00A67681">
      <w:pPr>
        <w:spacing w:line="276" w:lineRule="auto"/>
        <w:jc w:val="both"/>
        <w:rPr>
          <w:rFonts w:ascii="Times New Roman" w:hAnsi="Times New Roman"/>
          <w:b/>
          <w:sz w:val="24"/>
          <w:szCs w:val="24"/>
        </w:rPr>
      </w:pPr>
      <w:r w:rsidRPr="003A1286">
        <w:rPr>
          <w:rFonts w:ascii="Times New Roman" w:hAnsi="Times New Roman"/>
          <w:b/>
          <w:sz w:val="24"/>
          <w:szCs w:val="24"/>
        </w:rPr>
        <w:t>CLÁUSULA DÉCIMA - DO FORO</w:t>
      </w:r>
    </w:p>
    <w:p w14:paraId="5A84AFEF" w14:textId="77777777" w:rsidR="00A67681" w:rsidRPr="003A1286" w:rsidRDefault="00A67681" w:rsidP="00A67681">
      <w:pPr>
        <w:spacing w:line="276" w:lineRule="auto"/>
        <w:ind w:firstLine="708"/>
        <w:jc w:val="both"/>
        <w:rPr>
          <w:rFonts w:ascii="Times New Roman" w:hAnsi="Times New Roman"/>
          <w:sz w:val="24"/>
          <w:szCs w:val="24"/>
        </w:rPr>
      </w:pPr>
      <w:r w:rsidRPr="003A1286">
        <w:rPr>
          <w:rFonts w:ascii="Times New Roman" w:hAnsi="Times New Roman"/>
          <w:sz w:val="24"/>
          <w:szCs w:val="24"/>
        </w:rPr>
        <w:t>10.1. As partes elegem o Foro da cidade de Seberi/RS, com renúncia a qualquer outro, por mais privilegiado que seja, para dirimir as questões judiciais relativas ou resultantes do presente Contrato.</w:t>
      </w:r>
    </w:p>
    <w:p w14:paraId="2F5E4D06" w14:textId="77777777" w:rsidR="00A67681" w:rsidRPr="003A1286" w:rsidRDefault="00A67681" w:rsidP="00A67681">
      <w:pPr>
        <w:spacing w:line="276" w:lineRule="auto"/>
        <w:ind w:firstLine="708"/>
        <w:jc w:val="both"/>
        <w:rPr>
          <w:rFonts w:ascii="Times New Roman" w:hAnsi="Times New Roman"/>
          <w:sz w:val="24"/>
          <w:szCs w:val="24"/>
        </w:rPr>
      </w:pPr>
      <w:r w:rsidRPr="003A1286">
        <w:rPr>
          <w:rFonts w:ascii="Times New Roman" w:hAnsi="Times New Roman"/>
          <w:sz w:val="24"/>
          <w:szCs w:val="24"/>
        </w:rPr>
        <w:t>E por estarem assim, justos e contratados, firmam o presente em três vias de igual teor e forma, para que produza os jurídicos e desejados efeitos.</w:t>
      </w:r>
    </w:p>
    <w:p w14:paraId="4FBDB9EB" w14:textId="77777777" w:rsidR="00A67681" w:rsidRPr="003A1286" w:rsidRDefault="00A67681" w:rsidP="00A67681">
      <w:pPr>
        <w:jc w:val="both"/>
        <w:rPr>
          <w:rFonts w:ascii="Times New Roman" w:hAnsi="Times New Roman"/>
          <w:b/>
          <w:sz w:val="24"/>
          <w:szCs w:val="24"/>
        </w:rPr>
      </w:pPr>
    </w:p>
    <w:p w14:paraId="3C9244F0" w14:textId="77777777" w:rsidR="00A67681" w:rsidRPr="003A1286" w:rsidRDefault="00A67681" w:rsidP="00A67681">
      <w:pPr>
        <w:spacing w:line="276" w:lineRule="auto"/>
        <w:jc w:val="center"/>
        <w:rPr>
          <w:rFonts w:ascii="Times New Roman" w:hAnsi="Times New Roman"/>
          <w:sz w:val="24"/>
          <w:szCs w:val="24"/>
        </w:rPr>
      </w:pPr>
      <w:r w:rsidRPr="003A1286">
        <w:rPr>
          <w:rFonts w:ascii="Times New Roman" w:hAnsi="Times New Roman"/>
          <w:sz w:val="24"/>
          <w:szCs w:val="24"/>
        </w:rPr>
        <w:t>Erval Seco, RS, ..................... de 2022.</w:t>
      </w:r>
    </w:p>
    <w:p w14:paraId="526B797D" w14:textId="77777777" w:rsidR="00A67681" w:rsidRPr="003A1286" w:rsidRDefault="00A67681" w:rsidP="00A67681">
      <w:pPr>
        <w:spacing w:line="276" w:lineRule="auto"/>
        <w:jc w:val="center"/>
        <w:rPr>
          <w:rFonts w:ascii="Times New Roman" w:hAnsi="Times New Roman"/>
          <w:sz w:val="24"/>
          <w:szCs w:val="24"/>
        </w:rPr>
      </w:pPr>
    </w:p>
    <w:p w14:paraId="00208323" w14:textId="77777777" w:rsidR="00A67681" w:rsidRPr="003A1286" w:rsidRDefault="00A67681" w:rsidP="00A67681">
      <w:pPr>
        <w:jc w:val="both"/>
        <w:rPr>
          <w:rFonts w:ascii="Times New Roman" w:hAnsi="Times New Roman"/>
          <w:b/>
          <w:sz w:val="24"/>
          <w:szCs w:val="24"/>
        </w:rPr>
      </w:pPr>
    </w:p>
    <w:p w14:paraId="7A537734" w14:textId="77777777" w:rsidR="00A67681" w:rsidRPr="003A1286" w:rsidRDefault="00A67681" w:rsidP="00A67681">
      <w:pPr>
        <w:jc w:val="both"/>
        <w:rPr>
          <w:rFonts w:ascii="Times New Roman" w:hAnsi="Times New Roman"/>
          <w:b/>
          <w:sz w:val="24"/>
          <w:szCs w:val="24"/>
        </w:rPr>
      </w:pPr>
    </w:p>
    <w:p w14:paraId="6F110D82" w14:textId="77777777" w:rsidR="00A67681" w:rsidRPr="003A1286" w:rsidRDefault="00A67681" w:rsidP="00A67681">
      <w:pPr>
        <w:jc w:val="both"/>
        <w:rPr>
          <w:rFonts w:ascii="Times New Roman" w:hAnsi="Times New Roman"/>
          <w:b/>
          <w:sz w:val="24"/>
          <w:szCs w:val="24"/>
        </w:rPr>
      </w:pPr>
    </w:p>
    <w:p w14:paraId="7C4039F8" w14:textId="77777777" w:rsidR="00A67681" w:rsidRPr="003A1286" w:rsidRDefault="00A67681" w:rsidP="00A67681">
      <w:pPr>
        <w:tabs>
          <w:tab w:val="right" w:pos="9072"/>
        </w:tabs>
        <w:spacing w:line="276" w:lineRule="auto"/>
        <w:jc w:val="both"/>
        <w:rPr>
          <w:rFonts w:ascii="Times New Roman" w:hAnsi="Times New Roman"/>
          <w:b/>
          <w:sz w:val="24"/>
          <w:szCs w:val="24"/>
        </w:rPr>
      </w:pPr>
      <w:r w:rsidRPr="003A1286">
        <w:rPr>
          <w:rFonts w:ascii="Times New Roman" w:hAnsi="Times New Roman"/>
          <w:sz w:val="24"/>
          <w:szCs w:val="24"/>
        </w:rPr>
        <w:t xml:space="preserve">  </w:t>
      </w:r>
      <w:r w:rsidRPr="003A1286">
        <w:rPr>
          <w:rFonts w:ascii="Times New Roman" w:hAnsi="Times New Roman"/>
          <w:b/>
          <w:sz w:val="24"/>
          <w:szCs w:val="24"/>
          <w:lang w:val="en-US"/>
        </w:rPr>
        <w:t xml:space="preserve">LEONIR KOCHE                   </w:t>
      </w:r>
      <w:r w:rsidRPr="003A1286">
        <w:rPr>
          <w:rFonts w:ascii="Times New Roman" w:hAnsi="Times New Roman"/>
          <w:b/>
          <w:sz w:val="24"/>
          <w:szCs w:val="24"/>
          <w:lang w:val="en-US"/>
        </w:rPr>
        <w:tab/>
      </w:r>
      <w:r w:rsidRPr="003A1286">
        <w:rPr>
          <w:rFonts w:ascii="Times New Roman" w:hAnsi="Times New Roman"/>
          <w:b/>
          <w:sz w:val="24"/>
          <w:szCs w:val="24"/>
        </w:rPr>
        <w:t>--------------------------------------------</w:t>
      </w:r>
    </w:p>
    <w:p w14:paraId="46FCE823" w14:textId="77777777" w:rsidR="00A67681" w:rsidRPr="003A1286" w:rsidRDefault="00A67681" w:rsidP="00A67681">
      <w:pPr>
        <w:tabs>
          <w:tab w:val="right" w:pos="9072"/>
        </w:tabs>
        <w:spacing w:line="276" w:lineRule="auto"/>
        <w:jc w:val="both"/>
        <w:rPr>
          <w:rFonts w:ascii="Times New Roman" w:hAnsi="Times New Roman"/>
          <w:sz w:val="24"/>
          <w:szCs w:val="24"/>
        </w:rPr>
      </w:pPr>
      <w:r w:rsidRPr="003A1286">
        <w:rPr>
          <w:rFonts w:ascii="Times New Roman" w:hAnsi="Times New Roman"/>
          <w:sz w:val="24"/>
          <w:szCs w:val="24"/>
          <w:lang w:val="en-US"/>
        </w:rPr>
        <w:t xml:space="preserve">  </w:t>
      </w:r>
      <w:r w:rsidRPr="003A1286">
        <w:rPr>
          <w:rFonts w:ascii="Times New Roman" w:hAnsi="Times New Roman"/>
          <w:sz w:val="24"/>
          <w:szCs w:val="24"/>
        </w:rPr>
        <w:t xml:space="preserve">PREFEITO MUNICIPAL                                                        CONTRATADA                        </w:t>
      </w:r>
    </w:p>
    <w:p w14:paraId="6F626918" w14:textId="77777777" w:rsidR="00A67681" w:rsidRPr="003A1286" w:rsidRDefault="00A67681" w:rsidP="00A67681">
      <w:pPr>
        <w:jc w:val="both"/>
        <w:rPr>
          <w:rFonts w:ascii="Times New Roman" w:hAnsi="Times New Roman"/>
          <w:b/>
          <w:sz w:val="24"/>
          <w:szCs w:val="24"/>
        </w:rPr>
      </w:pPr>
    </w:p>
    <w:p w14:paraId="2D66AA84" w14:textId="77777777" w:rsidR="00A67681" w:rsidRPr="003A1286" w:rsidRDefault="00A67681" w:rsidP="00A67681">
      <w:pPr>
        <w:jc w:val="both"/>
        <w:rPr>
          <w:rFonts w:ascii="Times New Roman" w:hAnsi="Times New Roman"/>
          <w:b/>
          <w:sz w:val="24"/>
          <w:szCs w:val="24"/>
        </w:rPr>
      </w:pPr>
    </w:p>
    <w:p w14:paraId="56A859E7" w14:textId="77777777" w:rsidR="00A67681" w:rsidRPr="003A1286" w:rsidRDefault="00A67681" w:rsidP="00A67681">
      <w:pPr>
        <w:jc w:val="both"/>
        <w:rPr>
          <w:rFonts w:ascii="Times New Roman" w:hAnsi="Times New Roman"/>
          <w:bCs/>
          <w:sz w:val="24"/>
          <w:szCs w:val="24"/>
        </w:rPr>
      </w:pPr>
      <w:r w:rsidRPr="003A1286">
        <w:rPr>
          <w:rFonts w:ascii="Times New Roman" w:hAnsi="Times New Roman"/>
          <w:bCs/>
          <w:sz w:val="24"/>
          <w:szCs w:val="24"/>
        </w:rPr>
        <w:t>De acordo em data supra</w:t>
      </w:r>
    </w:p>
    <w:p w14:paraId="138DC57E" w14:textId="77777777" w:rsidR="00A67681" w:rsidRPr="003A1286" w:rsidRDefault="00A67681" w:rsidP="00A67681">
      <w:pPr>
        <w:jc w:val="both"/>
        <w:rPr>
          <w:rFonts w:ascii="Times New Roman" w:hAnsi="Times New Roman"/>
          <w:bCs/>
          <w:sz w:val="24"/>
          <w:szCs w:val="24"/>
        </w:rPr>
      </w:pPr>
    </w:p>
    <w:p w14:paraId="40DE2CB1" w14:textId="77777777" w:rsidR="00A67681" w:rsidRPr="003A1286" w:rsidRDefault="00A67681" w:rsidP="00A67681">
      <w:pPr>
        <w:jc w:val="both"/>
        <w:rPr>
          <w:rFonts w:ascii="Times New Roman" w:hAnsi="Times New Roman"/>
          <w:bCs/>
          <w:sz w:val="24"/>
          <w:szCs w:val="24"/>
        </w:rPr>
      </w:pPr>
    </w:p>
    <w:p w14:paraId="26656BCD" w14:textId="77777777" w:rsidR="00A67681" w:rsidRPr="003A1286" w:rsidRDefault="00A67681" w:rsidP="00A67681">
      <w:pPr>
        <w:jc w:val="both"/>
        <w:rPr>
          <w:rFonts w:ascii="Times New Roman" w:hAnsi="Times New Roman"/>
          <w:bCs/>
          <w:sz w:val="24"/>
          <w:szCs w:val="24"/>
        </w:rPr>
      </w:pPr>
      <w:r w:rsidRPr="003A1286">
        <w:rPr>
          <w:rFonts w:ascii="Times New Roman" w:hAnsi="Times New Roman"/>
          <w:bCs/>
          <w:sz w:val="24"/>
          <w:szCs w:val="24"/>
        </w:rPr>
        <w:t>Assessoria Jurídica</w:t>
      </w:r>
    </w:p>
    <w:p w14:paraId="1BE567B9" w14:textId="77777777" w:rsidR="00A67681" w:rsidRPr="009572EE" w:rsidRDefault="00A67681" w:rsidP="00A67681">
      <w:pPr>
        <w:rPr>
          <w:rFonts w:ascii="Times New Roman" w:hAnsi="Times New Roman"/>
          <w:sz w:val="24"/>
          <w:szCs w:val="24"/>
        </w:rPr>
      </w:pPr>
    </w:p>
    <w:p w14:paraId="4AC8EC4A" w14:textId="77777777" w:rsidR="00A67681" w:rsidRPr="009572EE" w:rsidRDefault="00A67681" w:rsidP="00A67681">
      <w:pPr>
        <w:autoSpaceDE w:val="0"/>
        <w:autoSpaceDN w:val="0"/>
        <w:adjustRightInd w:val="0"/>
        <w:jc w:val="center"/>
        <w:rPr>
          <w:rFonts w:ascii="Times New Roman" w:hAnsi="Times New Roman"/>
          <w:sz w:val="24"/>
          <w:szCs w:val="24"/>
        </w:rPr>
      </w:pPr>
    </w:p>
    <w:p w14:paraId="191DA2AF" w14:textId="77777777" w:rsidR="00A67681" w:rsidRDefault="00A67681" w:rsidP="00A67681"/>
    <w:p w14:paraId="20F6D836" w14:textId="77777777" w:rsidR="00A67681" w:rsidRDefault="00A67681" w:rsidP="00A67681"/>
    <w:p w14:paraId="5BEC0AC1" w14:textId="77777777" w:rsidR="00A67681" w:rsidRDefault="00A67681"/>
    <w:sectPr w:rsidR="00A67681" w:rsidSect="007C1862">
      <w:pgSz w:w="11906" w:h="16838"/>
      <w:pgMar w:top="1871" w:right="1247" w:bottom="1701"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55DA1"/>
    <w:multiLevelType w:val="hybridMultilevel"/>
    <w:tmpl w:val="E062934E"/>
    <w:lvl w:ilvl="0" w:tplc="B122E842">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B89076D"/>
    <w:multiLevelType w:val="multilevel"/>
    <w:tmpl w:val="850ECC90"/>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23E14B1"/>
    <w:multiLevelType w:val="multilevel"/>
    <w:tmpl w:val="AF2E0B26"/>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671245F"/>
    <w:multiLevelType w:val="multilevel"/>
    <w:tmpl w:val="F5BCDC4E"/>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Zero"/>
      <w:lvlText w:val="%1.%2.%3.%4.%5.%6."/>
      <w:lvlJc w:val="left"/>
      <w:pPr>
        <w:ind w:left="1440" w:hanging="1440"/>
      </w:pPr>
      <w:rPr>
        <w:rFonts w:hint="default"/>
      </w:rPr>
    </w:lvl>
    <w:lvl w:ilvl="6">
      <w:start w:val="1"/>
      <w:numFmt w:val="decimalZero"/>
      <w:lvlText w:val="%1.%2.%3.%4.%5.%6.%7."/>
      <w:lvlJc w:val="left"/>
      <w:pPr>
        <w:ind w:left="1440" w:hanging="1440"/>
      </w:pPr>
      <w:rPr>
        <w:rFonts w:hint="default"/>
      </w:rPr>
    </w:lvl>
    <w:lvl w:ilvl="7">
      <w:start w:val="1"/>
      <w:numFmt w:val="decimalZero"/>
      <w:lvlText w:val="%1.%2.%3.%4.%5.%6.%7.%8."/>
      <w:lvlJc w:val="left"/>
      <w:pPr>
        <w:ind w:left="1800" w:hanging="1800"/>
      </w:pPr>
      <w:rPr>
        <w:rFonts w:hint="default"/>
      </w:rPr>
    </w:lvl>
    <w:lvl w:ilvl="8">
      <w:start w:val="1"/>
      <w:numFmt w:val="decimalZero"/>
      <w:lvlText w:val="%1.%2.%3.%4.%5.%6.%7.%8.%9."/>
      <w:lvlJc w:val="left"/>
      <w:pPr>
        <w:ind w:left="2160" w:hanging="2160"/>
      </w:pPr>
      <w:rPr>
        <w:rFonts w:hint="default"/>
      </w:rPr>
    </w:lvl>
  </w:abstractNum>
  <w:abstractNum w:abstractNumId="4" w15:restartNumberingAfterBreak="0">
    <w:nsid w:val="48C331CD"/>
    <w:multiLevelType w:val="hybridMultilevel"/>
    <w:tmpl w:val="E2F6AADA"/>
    <w:lvl w:ilvl="0" w:tplc="B0A8B1B4">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51167E38"/>
    <w:multiLevelType w:val="hybridMultilevel"/>
    <w:tmpl w:val="E4229E1C"/>
    <w:lvl w:ilvl="0" w:tplc="D2CA4A6E">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61425DB3"/>
    <w:multiLevelType w:val="hybridMultilevel"/>
    <w:tmpl w:val="268ABF52"/>
    <w:lvl w:ilvl="0" w:tplc="31447620">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7F220373"/>
    <w:multiLevelType w:val="hybridMultilevel"/>
    <w:tmpl w:val="B9325BE8"/>
    <w:lvl w:ilvl="0" w:tplc="52CEFBF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953176378">
    <w:abstractNumId w:val="1"/>
  </w:num>
  <w:num w:numId="2" w16cid:durableId="1702584802">
    <w:abstractNumId w:val="2"/>
  </w:num>
  <w:num w:numId="3" w16cid:durableId="2001618167">
    <w:abstractNumId w:val="4"/>
  </w:num>
  <w:num w:numId="4" w16cid:durableId="1981838036">
    <w:abstractNumId w:val="5"/>
  </w:num>
  <w:num w:numId="5" w16cid:durableId="2062552325">
    <w:abstractNumId w:val="7"/>
  </w:num>
  <w:num w:numId="6" w16cid:durableId="770127535">
    <w:abstractNumId w:val="3"/>
  </w:num>
  <w:num w:numId="7" w16cid:durableId="2117553891">
    <w:abstractNumId w:val="6"/>
  </w:num>
  <w:num w:numId="8" w16cid:durableId="519319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681"/>
    <w:rsid w:val="0010229E"/>
    <w:rsid w:val="001250A9"/>
    <w:rsid w:val="00142114"/>
    <w:rsid w:val="003E5695"/>
    <w:rsid w:val="006E6391"/>
    <w:rsid w:val="007B1583"/>
    <w:rsid w:val="00810A3D"/>
    <w:rsid w:val="008402BA"/>
    <w:rsid w:val="00A000E9"/>
    <w:rsid w:val="00A24FFD"/>
    <w:rsid w:val="00A67681"/>
    <w:rsid w:val="00B62AEC"/>
    <w:rsid w:val="00C03B23"/>
    <w:rsid w:val="00E16058"/>
    <w:rsid w:val="00EA277E"/>
    <w:rsid w:val="00F0512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E4FF5"/>
  <w15:chartTrackingRefBased/>
  <w15:docId w15:val="{9A3DD279-4BD0-4FE6-9113-6CF872067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681"/>
    <w:pPr>
      <w:spacing w:after="0" w:line="240" w:lineRule="auto"/>
    </w:pPr>
    <w:rPr>
      <w:rFonts w:ascii="Arial" w:eastAsia="Times New Roman" w:hAnsi="Arial" w:cs="Times New Roman"/>
      <w:sz w:val="20"/>
      <w:szCs w:val="20"/>
      <w:lang w:eastAsia="pt-BR"/>
    </w:rPr>
  </w:style>
  <w:style w:type="paragraph" w:styleId="Ttulo7">
    <w:name w:val="heading 7"/>
    <w:basedOn w:val="Normal"/>
    <w:next w:val="Normal"/>
    <w:link w:val="Ttulo7Char"/>
    <w:qFormat/>
    <w:rsid w:val="00A67681"/>
    <w:pPr>
      <w:keepNext/>
      <w:tabs>
        <w:tab w:val="num" w:pos="0"/>
        <w:tab w:val="left" w:pos="2835"/>
      </w:tabs>
      <w:spacing w:line="280" w:lineRule="exact"/>
      <w:ind w:left="57" w:right="57" w:hanging="57"/>
      <w:jc w:val="center"/>
      <w:outlineLvl w:val="6"/>
    </w:pPr>
    <w:rPr>
      <w:rFonts w:ascii="Times New Roman" w:hAnsi="Times New Roman"/>
      <w:b/>
      <w:spacing w:val="14"/>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7Char">
    <w:name w:val="Título 7 Char"/>
    <w:basedOn w:val="Fontepargpadro"/>
    <w:link w:val="Ttulo7"/>
    <w:rsid w:val="00A67681"/>
    <w:rPr>
      <w:rFonts w:ascii="Times New Roman" w:eastAsia="Times New Roman" w:hAnsi="Times New Roman" w:cs="Times New Roman"/>
      <w:b/>
      <w:spacing w:val="14"/>
      <w:sz w:val="24"/>
      <w:szCs w:val="20"/>
      <w:lang w:eastAsia="pt-BR"/>
    </w:rPr>
  </w:style>
  <w:style w:type="paragraph" w:styleId="Corpodetexto">
    <w:name w:val="Body Text"/>
    <w:basedOn w:val="Normal"/>
    <w:link w:val="CorpodetextoChar"/>
    <w:rsid w:val="00A67681"/>
    <w:rPr>
      <w:rFonts w:ascii="Times New Roman" w:hAnsi="Times New Roman"/>
      <w:b/>
      <w:sz w:val="36"/>
    </w:rPr>
  </w:style>
  <w:style w:type="character" w:customStyle="1" w:styleId="CorpodetextoChar">
    <w:name w:val="Corpo de texto Char"/>
    <w:basedOn w:val="Fontepargpadro"/>
    <w:link w:val="Corpodetexto"/>
    <w:rsid w:val="00A67681"/>
    <w:rPr>
      <w:rFonts w:ascii="Times New Roman" w:eastAsia="Times New Roman" w:hAnsi="Times New Roman" w:cs="Times New Roman"/>
      <w:b/>
      <w:sz w:val="36"/>
      <w:szCs w:val="20"/>
      <w:lang w:eastAsia="pt-BR"/>
    </w:rPr>
  </w:style>
  <w:style w:type="paragraph" w:styleId="PargrafodaLista">
    <w:name w:val="List Paragraph"/>
    <w:aliases w:val="parágrafos recuados 1 (letras)"/>
    <w:basedOn w:val="Normal"/>
    <w:link w:val="PargrafodaListaChar"/>
    <w:uiPriority w:val="34"/>
    <w:qFormat/>
    <w:rsid w:val="00A67681"/>
    <w:pPr>
      <w:ind w:left="720"/>
      <w:contextualSpacing/>
    </w:pPr>
    <w:rPr>
      <w:rFonts w:ascii="Times New Roman" w:hAnsi="Times New Roman"/>
    </w:rPr>
  </w:style>
  <w:style w:type="character" w:customStyle="1" w:styleId="PargrafodaListaChar">
    <w:name w:val="Parágrafo da Lista Char"/>
    <w:aliases w:val="parágrafos recuados 1 (letras) Char"/>
    <w:link w:val="PargrafodaLista"/>
    <w:uiPriority w:val="34"/>
    <w:rsid w:val="00A67681"/>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uiPriority w:val="99"/>
    <w:semiHidden/>
    <w:unhideWhenUsed/>
    <w:rsid w:val="00A67681"/>
    <w:pPr>
      <w:spacing w:after="120"/>
      <w:ind w:left="283"/>
    </w:pPr>
  </w:style>
  <w:style w:type="character" w:customStyle="1" w:styleId="RecuodecorpodetextoChar">
    <w:name w:val="Recuo de corpo de texto Char"/>
    <w:basedOn w:val="Fontepargpadro"/>
    <w:link w:val="Recuodecorpodetexto"/>
    <w:uiPriority w:val="99"/>
    <w:semiHidden/>
    <w:rsid w:val="00A67681"/>
    <w:rPr>
      <w:rFonts w:ascii="Arial" w:eastAsia="Times New Roman" w:hAnsi="Arial" w:cs="Times New Roman"/>
      <w:sz w:val="20"/>
      <w:szCs w:val="20"/>
      <w:lang w:eastAsia="pt-BR"/>
    </w:rPr>
  </w:style>
  <w:style w:type="table" w:styleId="Tabelacomgrade">
    <w:name w:val="Table Grid"/>
    <w:basedOn w:val="Tabelanormal"/>
    <w:uiPriority w:val="59"/>
    <w:rsid w:val="00A676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A67681"/>
    <w:rPr>
      <w:b/>
      <w:bCs/>
    </w:rPr>
  </w:style>
  <w:style w:type="paragraph" w:customStyle="1" w:styleId="Default">
    <w:name w:val="Default"/>
    <w:rsid w:val="0010229E"/>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fontstyle01">
    <w:name w:val="fontstyle01"/>
    <w:rsid w:val="0010229E"/>
    <w:rPr>
      <w:rFonts w:ascii="Helvetica" w:hAnsi="Helvetica"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21</Pages>
  <Words>7099</Words>
  <Characters>38337</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6</cp:revision>
  <dcterms:created xsi:type="dcterms:W3CDTF">2022-08-11T14:12:00Z</dcterms:created>
  <dcterms:modified xsi:type="dcterms:W3CDTF">2022-08-12T13:48:00Z</dcterms:modified>
</cp:coreProperties>
</file>